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DA" w:rsidRPr="00F05457" w:rsidRDefault="001E73AF" w:rsidP="00B7043B">
      <w:pPr>
        <w:spacing w:line="360" w:lineRule="auto"/>
        <w:jc w:val="center"/>
        <w:rPr>
          <w:rFonts w:asciiTheme="majorBidi" w:hAnsiTheme="majorBidi" w:cstheme="majorBidi"/>
        </w:rPr>
      </w:pPr>
      <w:r w:rsidRPr="00F05457">
        <w:rPr>
          <w:rFonts w:asciiTheme="majorBidi" w:hAnsiTheme="majorBidi" w:cstheme="majorBidi"/>
        </w:rPr>
        <w:t>Haram kazançtan Sakınmak</w:t>
      </w:r>
    </w:p>
    <w:p w:rsidR="00565F5F" w:rsidRPr="00F05457" w:rsidRDefault="00565F5F" w:rsidP="00B7043B">
      <w:pPr>
        <w:spacing w:line="360" w:lineRule="auto"/>
        <w:jc w:val="both"/>
        <w:rPr>
          <w:rFonts w:asciiTheme="majorBidi" w:hAnsiTheme="majorBidi" w:cstheme="majorBidi"/>
        </w:rPr>
      </w:pPr>
    </w:p>
    <w:p w:rsidR="00565F5F" w:rsidRPr="00F05457" w:rsidRDefault="00565F5F" w:rsidP="00B7043B">
      <w:pPr>
        <w:spacing w:line="360" w:lineRule="auto"/>
        <w:jc w:val="both"/>
        <w:rPr>
          <w:rFonts w:asciiTheme="majorBidi" w:hAnsiTheme="majorBidi" w:cstheme="majorBidi"/>
        </w:rPr>
      </w:pPr>
      <w:r w:rsidRPr="00F05457">
        <w:rPr>
          <w:rFonts w:asciiTheme="majorBidi" w:hAnsiTheme="majorBidi" w:cstheme="majorBidi"/>
        </w:rPr>
        <w:t>Bakara Sûresi  (168 - 169)</w:t>
      </w:r>
    </w:p>
    <w:p w:rsidR="00565F5F" w:rsidRPr="00F05457" w:rsidRDefault="00565F5F" w:rsidP="00B7043B">
      <w:pPr>
        <w:bidi/>
        <w:spacing w:line="360" w:lineRule="auto"/>
        <w:rPr>
          <w:rFonts w:ascii="Traditional Arabic" w:hAnsi="Traditional Arabic" w:cs="Traditional Arabic"/>
          <w:sz w:val="36"/>
          <w:szCs w:val="36"/>
        </w:rPr>
      </w:pPr>
      <w:r w:rsidRPr="00F05457">
        <w:rPr>
          <w:rFonts w:ascii="Traditional Arabic" w:hAnsi="Traditional Arabic" w:cs="Traditional Arabic"/>
          <w:sz w:val="36"/>
          <w:szCs w:val="36"/>
          <w:rtl/>
        </w:rPr>
        <w:t xml:space="preserve">يَٓا اَيُّهَا النَّاسُ كُلُوا مِمَّا فِي الْاَرْضِ حَـلَالاً طَـيِّباًۘ وَلَا تَتَّبِعُوا خُطُوَاتِ الشَّيْطَانِۜ اِنَّهُ لَكُمْ عَدُوٌّ مُب۪ينٌ ﴿١٦٨﴾  اِنَّمَا يَأْمُرُكُمْ بِالسُّٓوءِ وَالْفَحْشَٓاءِ وَاَنْ تَقُولُوا عَلَى اللّٰهِ مَا لَا تَعْلَمُونَ ﴿١٦٩﴾  </w:t>
      </w:r>
    </w:p>
    <w:p w:rsidR="00565F5F" w:rsidRPr="00F05457" w:rsidRDefault="00565F5F" w:rsidP="00B7043B">
      <w:pPr>
        <w:spacing w:line="360" w:lineRule="auto"/>
        <w:jc w:val="both"/>
        <w:rPr>
          <w:rFonts w:asciiTheme="majorBidi" w:hAnsiTheme="majorBidi" w:cstheme="majorBidi"/>
        </w:rPr>
      </w:pPr>
      <w:r w:rsidRPr="00F05457">
        <w:rPr>
          <w:rFonts w:asciiTheme="majorBidi" w:hAnsiTheme="majorBidi" w:cstheme="majorBidi"/>
        </w:rPr>
        <w:t>Meal</w:t>
      </w:r>
    </w:p>
    <w:p w:rsidR="00565F5F" w:rsidRPr="00F05457" w:rsidRDefault="00565F5F" w:rsidP="00B7043B">
      <w:pPr>
        <w:spacing w:line="360" w:lineRule="auto"/>
        <w:ind w:firstLine="708"/>
        <w:jc w:val="both"/>
        <w:rPr>
          <w:rFonts w:asciiTheme="majorBidi" w:hAnsiTheme="majorBidi" w:cstheme="majorBidi"/>
        </w:rPr>
      </w:pPr>
      <w:r w:rsidRPr="00F05457">
        <w:rPr>
          <w:rFonts w:asciiTheme="majorBidi" w:hAnsiTheme="majorBidi" w:cstheme="majorBidi"/>
        </w:rPr>
        <w:t xml:space="preserve">Ey insanlar! Yeryüzünde bulunan maddelerin helâl ve temiz olanlarından yiyin; şeytanın peşinden gitmeyin, çünkü o apaçık düşmanınızdır. (168)  </w:t>
      </w:r>
    </w:p>
    <w:p w:rsidR="00565F5F" w:rsidRPr="00F05457" w:rsidRDefault="00565F5F" w:rsidP="00C05E9B">
      <w:pPr>
        <w:spacing w:line="360" w:lineRule="auto"/>
        <w:jc w:val="both"/>
        <w:rPr>
          <w:rFonts w:asciiTheme="majorBidi" w:hAnsiTheme="majorBidi" w:cstheme="majorBidi"/>
        </w:rPr>
      </w:pPr>
      <w:r w:rsidRPr="00F05457">
        <w:rPr>
          <w:rFonts w:asciiTheme="majorBidi" w:hAnsiTheme="majorBidi" w:cstheme="majorBidi"/>
        </w:rPr>
        <w:t xml:space="preserve"> O size ancak kötülüğü, çirkinliği, Allah hakkında bilmediği</w:t>
      </w:r>
      <w:r w:rsidR="00C05E9B">
        <w:rPr>
          <w:rFonts w:asciiTheme="majorBidi" w:hAnsiTheme="majorBidi" w:cstheme="majorBidi"/>
        </w:rPr>
        <w:t>niz şeyler söylemenizi buyurur.</w:t>
      </w:r>
      <w:r w:rsidR="00C05E9B">
        <w:rPr>
          <w:rStyle w:val="DipnotBavurusu"/>
          <w:rFonts w:asciiTheme="majorBidi" w:hAnsiTheme="majorBidi" w:cstheme="majorBidi"/>
        </w:rPr>
        <w:footnoteReference w:id="2"/>
      </w:r>
    </w:p>
    <w:p w:rsidR="00565F5F" w:rsidRPr="00F05457" w:rsidRDefault="00565F5F" w:rsidP="00B7043B">
      <w:pPr>
        <w:spacing w:line="360" w:lineRule="auto"/>
        <w:jc w:val="both"/>
        <w:rPr>
          <w:rFonts w:asciiTheme="majorBidi" w:hAnsiTheme="majorBidi" w:cstheme="majorBidi"/>
        </w:rPr>
      </w:pPr>
    </w:p>
    <w:p w:rsidR="00565F5F" w:rsidRPr="00F05457" w:rsidRDefault="00F05457" w:rsidP="00B7043B">
      <w:pPr>
        <w:spacing w:line="360" w:lineRule="auto"/>
        <w:ind w:firstLine="708"/>
        <w:jc w:val="both"/>
        <w:rPr>
          <w:rFonts w:asciiTheme="majorBidi" w:hAnsiTheme="majorBidi" w:cstheme="majorBidi"/>
        </w:rPr>
      </w:pPr>
      <w:r w:rsidRPr="00F05457">
        <w:rPr>
          <w:rFonts w:asciiTheme="majorBidi" w:hAnsiTheme="majorBidi" w:cstheme="majorBidi"/>
        </w:rPr>
        <w:t xml:space="preserve">Değerli Müslümanlar </w:t>
      </w:r>
    </w:p>
    <w:p w:rsidR="00F05457" w:rsidRPr="00F05457" w:rsidRDefault="00F05457" w:rsidP="00B7043B">
      <w:pPr>
        <w:spacing w:line="360" w:lineRule="auto"/>
        <w:jc w:val="both"/>
        <w:rPr>
          <w:rFonts w:asciiTheme="majorBidi" w:hAnsiTheme="majorBidi" w:cstheme="majorBidi"/>
        </w:rPr>
      </w:pPr>
    </w:p>
    <w:p w:rsidR="00F05457" w:rsidRDefault="00F05457" w:rsidP="00B7043B">
      <w:pPr>
        <w:spacing w:line="360" w:lineRule="auto"/>
        <w:ind w:firstLine="708"/>
        <w:jc w:val="both"/>
        <w:rPr>
          <w:rFonts w:asciiTheme="majorBidi" w:hAnsiTheme="majorBidi" w:cstheme="majorBidi"/>
        </w:rPr>
      </w:pPr>
      <w:r w:rsidRPr="00F05457">
        <w:rPr>
          <w:rFonts w:asciiTheme="majorBidi" w:hAnsiTheme="majorBidi" w:cstheme="majorBidi"/>
        </w:rPr>
        <w:t xml:space="preserve">İnsanlık </w:t>
      </w:r>
      <w:r w:rsidR="00863B5B" w:rsidRPr="00F05457">
        <w:rPr>
          <w:rFonts w:asciiTheme="majorBidi" w:hAnsiTheme="majorBidi" w:cstheme="majorBidi"/>
        </w:rPr>
        <w:t xml:space="preserve">yeryüzündeki </w:t>
      </w:r>
      <w:r w:rsidRPr="00F05457">
        <w:rPr>
          <w:rFonts w:asciiTheme="majorBidi" w:hAnsiTheme="majorBidi" w:cstheme="majorBidi"/>
        </w:rPr>
        <w:t>hayatına Peygamberlik/Nübüvvet rehberliğinde başlamıştır. İlk İnsan aynı zamanda ilk peygamberdir.</w:t>
      </w:r>
      <w:r w:rsidRPr="00F05457">
        <w:rPr>
          <w:rStyle w:val="DipnotBavurusu"/>
          <w:rFonts w:asciiTheme="majorBidi" w:hAnsiTheme="majorBidi" w:cstheme="majorBidi"/>
        </w:rPr>
        <w:footnoteReference w:id="3"/>
      </w:r>
      <w:r w:rsidRPr="00F05457">
        <w:rPr>
          <w:rFonts w:asciiTheme="majorBidi" w:hAnsiTheme="majorBidi" w:cstheme="majorBidi"/>
        </w:rPr>
        <w:t xml:space="preserve"> Yüce Rab</w:t>
      </w:r>
      <w:r>
        <w:rPr>
          <w:rFonts w:asciiTheme="majorBidi" w:hAnsiTheme="majorBidi" w:cstheme="majorBidi"/>
        </w:rPr>
        <w:t>bimiz insanı yaratınca onu başı</w:t>
      </w:r>
      <w:r w:rsidRPr="00F05457">
        <w:rPr>
          <w:rFonts w:asciiTheme="majorBidi" w:hAnsiTheme="majorBidi" w:cstheme="majorBidi"/>
        </w:rPr>
        <w:t>boş bırakmamış</w:t>
      </w:r>
      <w:r>
        <w:rPr>
          <w:rStyle w:val="DipnotBavurusu"/>
          <w:rFonts w:asciiTheme="majorBidi" w:hAnsiTheme="majorBidi" w:cstheme="majorBidi"/>
        </w:rPr>
        <w:footnoteReference w:id="4"/>
      </w:r>
      <w:r w:rsidRPr="00F05457">
        <w:rPr>
          <w:rFonts w:asciiTheme="majorBidi" w:hAnsiTheme="majorBidi" w:cstheme="majorBidi"/>
        </w:rPr>
        <w:t>, ona nasıl yaşaması gerektiğini bizzat yaşantısıyla gösterecek peygamberler göndermiştir.</w:t>
      </w:r>
      <w:r w:rsidRPr="00F05457">
        <w:rPr>
          <w:rStyle w:val="DipnotBavurusu"/>
          <w:rFonts w:asciiTheme="majorBidi" w:hAnsiTheme="majorBidi" w:cstheme="majorBidi"/>
        </w:rPr>
        <w:footnoteReference w:id="5"/>
      </w:r>
      <w:r>
        <w:rPr>
          <w:rFonts w:asciiTheme="majorBidi" w:hAnsiTheme="majorBidi" w:cstheme="majorBidi"/>
        </w:rPr>
        <w:t xml:space="preserve"> Ne var ki insanoğlu daha ilk devrelerden itibaren ilahi talimata aykırı hareketler ederek</w:t>
      </w:r>
      <w:r>
        <w:rPr>
          <w:rStyle w:val="DipnotBavurusu"/>
          <w:rFonts w:asciiTheme="majorBidi" w:hAnsiTheme="majorBidi" w:cstheme="majorBidi"/>
        </w:rPr>
        <w:footnoteReference w:id="6"/>
      </w:r>
      <w:r>
        <w:rPr>
          <w:rFonts w:asciiTheme="majorBidi" w:hAnsiTheme="majorBidi" w:cstheme="majorBidi"/>
        </w:rPr>
        <w:t xml:space="preserve"> dinlerini ve yaşantılarını bozmuşlardır. </w:t>
      </w:r>
      <w:r w:rsidR="00552BFC">
        <w:rPr>
          <w:rFonts w:asciiTheme="majorBidi" w:hAnsiTheme="majorBidi" w:cstheme="majorBidi"/>
        </w:rPr>
        <w:t xml:space="preserve">Rabbimiz de, insanlar ilahi vahiyden uzaklaştıkça onlara yeni peygamberler göndermiştir. </w:t>
      </w:r>
      <w:r w:rsidR="00B7043B">
        <w:rPr>
          <w:rFonts w:asciiTheme="majorBidi" w:hAnsiTheme="majorBidi" w:cstheme="majorBidi"/>
        </w:rPr>
        <w:t xml:space="preserve">Yine Rabbimiz, peygamberlerine </w:t>
      </w:r>
      <w:r w:rsidR="00552BFC">
        <w:rPr>
          <w:rFonts w:asciiTheme="majorBidi" w:hAnsiTheme="majorBidi" w:cstheme="majorBidi"/>
        </w:rPr>
        <w:t>inkarla karşılık veren, âdetleri ve gelenekleri selim insan fıtratına ters olan bazı kavimleri de yeryüzündeki bozgunculukları sebebiyle de helak etmiştir.</w:t>
      </w:r>
    </w:p>
    <w:p w:rsidR="00552BFC" w:rsidRDefault="00552BFC" w:rsidP="00B7043B">
      <w:pPr>
        <w:spacing w:line="360" w:lineRule="auto"/>
        <w:ind w:firstLine="708"/>
        <w:jc w:val="both"/>
        <w:rPr>
          <w:rFonts w:asciiTheme="majorBidi" w:hAnsiTheme="majorBidi" w:cstheme="majorBidi"/>
        </w:rPr>
      </w:pPr>
      <w:r>
        <w:rPr>
          <w:rFonts w:asciiTheme="majorBidi" w:hAnsiTheme="majorBidi" w:cstheme="majorBidi"/>
        </w:rPr>
        <w:t>Kur’an-ı Kerim bize helak edilen kavimleri ve onların helak edilme sebeplerini anlatır.  Mesela Şuayb (a.s)’ın kavmi</w:t>
      </w:r>
      <w:r w:rsidR="00B7043B">
        <w:rPr>
          <w:rFonts w:asciiTheme="majorBidi" w:hAnsiTheme="majorBidi" w:cstheme="majorBidi"/>
        </w:rPr>
        <w:t xml:space="preserve"> olan Meyden halkını bize haber verir. </w:t>
      </w:r>
      <w:r>
        <w:rPr>
          <w:rFonts w:asciiTheme="majorBidi" w:hAnsiTheme="majorBidi" w:cstheme="majorBidi"/>
        </w:rPr>
        <w:t xml:space="preserve">Onlar peygamberlerini inkar etmişler aynı zamanda ticaretlerini de hile ve aldatma üzerine kurmuşlardı. </w:t>
      </w:r>
      <w:r w:rsidR="00B7043B">
        <w:rPr>
          <w:rFonts w:asciiTheme="majorBidi" w:hAnsiTheme="majorBidi" w:cstheme="majorBidi"/>
        </w:rPr>
        <w:t xml:space="preserve">Dolayısıyla onların helak olma sebepleri; Peygamberi inkar etmek ve haram kazanç sağlamak. </w:t>
      </w:r>
      <w:r w:rsidR="00EA75A6">
        <w:rPr>
          <w:rFonts w:asciiTheme="majorBidi" w:hAnsiTheme="majorBidi" w:cstheme="majorBidi"/>
        </w:rPr>
        <w:t>Medyen halkı ile Şuayb (a.s.)’</w:t>
      </w:r>
      <w:r w:rsidR="00400DBC">
        <w:rPr>
          <w:rFonts w:asciiTheme="majorBidi" w:hAnsiTheme="majorBidi" w:cstheme="majorBidi"/>
        </w:rPr>
        <w:t>ın aralarında geçen hadiseyi Ra</w:t>
      </w:r>
      <w:r w:rsidR="00EA75A6">
        <w:rPr>
          <w:rFonts w:asciiTheme="majorBidi" w:hAnsiTheme="majorBidi" w:cstheme="majorBidi"/>
        </w:rPr>
        <w:t>bbimiz şöyle haber veriyor:</w:t>
      </w:r>
    </w:p>
    <w:p w:rsidR="00B7043B" w:rsidRDefault="00B7043B" w:rsidP="00B7043B">
      <w:pPr>
        <w:spacing w:line="360" w:lineRule="auto"/>
        <w:ind w:firstLine="708"/>
        <w:jc w:val="both"/>
        <w:rPr>
          <w:rFonts w:asciiTheme="majorBidi" w:hAnsiTheme="majorBidi" w:cstheme="majorBidi"/>
        </w:rPr>
      </w:pPr>
    </w:p>
    <w:p w:rsidR="00B7043B" w:rsidRDefault="00B7043B" w:rsidP="00B7043B">
      <w:pPr>
        <w:spacing w:line="360" w:lineRule="auto"/>
        <w:ind w:firstLine="708"/>
        <w:jc w:val="both"/>
        <w:rPr>
          <w:rFonts w:asciiTheme="majorBidi" w:hAnsiTheme="majorBidi" w:cstheme="majorBidi"/>
        </w:rPr>
      </w:pPr>
    </w:p>
    <w:p w:rsidR="00B7043B" w:rsidRPr="00B7043B" w:rsidRDefault="00B7043B" w:rsidP="00400DBC">
      <w:pPr>
        <w:spacing w:line="360" w:lineRule="auto"/>
        <w:ind w:firstLine="708"/>
        <w:jc w:val="both"/>
        <w:rPr>
          <w:rFonts w:asciiTheme="majorBidi" w:hAnsiTheme="majorBidi"/>
        </w:rPr>
      </w:pPr>
      <w:r w:rsidRPr="00B7043B">
        <w:rPr>
          <w:rFonts w:asciiTheme="majorBidi" w:hAnsiTheme="majorBidi"/>
          <w:rtl/>
        </w:rPr>
        <w:t xml:space="preserve">وَاِلٰى مَدْيَنَ اَخَاهُمْ شُعَيْباًۜ قَالَ يَا قَوْمِ اعْبُدُوا اللّٰهَ مَا لَكُمْ مِنْ اِلٰهٍ غَيْرُهُۜ  وَلَا تَنْقُصُوا الْمِكْيَالَ وَالْم۪يزَانَ اِنّ۪ٓي اَرٰيكُمْ بِخَيْرٍ وَاِنّ۪ٓي اَخَافُ عَلَيْكُمْ عَذَابَ يَوْمٍ مُح۪يطٍ     </w:t>
      </w:r>
    </w:p>
    <w:p w:rsidR="00B7043B" w:rsidRPr="00B7043B" w:rsidRDefault="00400DBC" w:rsidP="00B7043B">
      <w:pPr>
        <w:spacing w:line="360" w:lineRule="auto"/>
        <w:ind w:firstLine="708"/>
        <w:jc w:val="both"/>
        <w:rPr>
          <w:rFonts w:asciiTheme="majorBidi" w:hAnsiTheme="majorBidi"/>
        </w:rPr>
      </w:pPr>
      <w:r>
        <w:rPr>
          <w:rFonts w:asciiTheme="majorBidi" w:hAnsiTheme="majorBidi"/>
        </w:rPr>
        <w:t xml:space="preserve"> </w:t>
      </w:r>
    </w:p>
    <w:p w:rsidR="00400DBC" w:rsidRDefault="00B7043B" w:rsidP="00400DBC">
      <w:pPr>
        <w:spacing w:line="360" w:lineRule="auto"/>
        <w:ind w:firstLine="708"/>
        <w:jc w:val="both"/>
        <w:rPr>
          <w:rFonts w:asciiTheme="majorBidi" w:hAnsiTheme="majorBidi"/>
        </w:rPr>
      </w:pPr>
      <w:r w:rsidRPr="00B7043B">
        <w:rPr>
          <w:rFonts w:asciiTheme="majorBidi" w:hAnsiTheme="majorBidi"/>
        </w:rPr>
        <w:t>Medyen’e de kardeşleri Şuayb’ı gönderdik. Onlara şöyle dedi: "Ey kavmim! Allah’a kulluk edin, O’ndan başka tanrınız yoktur. Ölçüyü, tartıyı eksik tutmayın. Ben sizi maddî bakımdan iyi bir durumda görüyorum; ama doğrusu hakkınızda kuşatıcı bi</w:t>
      </w:r>
      <w:r w:rsidR="00400DBC">
        <w:rPr>
          <w:rFonts w:asciiTheme="majorBidi" w:hAnsiTheme="majorBidi"/>
        </w:rPr>
        <w:t xml:space="preserve">r azap gününden de korkuyorum. </w:t>
      </w:r>
    </w:p>
    <w:p w:rsidR="00B7043B" w:rsidRDefault="00B7043B" w:rsidP="00400DBC">
      <w:pPr>
        <w:spacing w:line="360" w:lineRule="auto"/>
        <w:ind w:firstLine="708"/>
        <w:jc w:val="both"/>
        <w:rPr>
          <w:rFonts w:asciiTheme="majorBidi" w:hAnsiTheme="majorBidi"/>
        </w:rPr>
      </w:pPr>
      <w:r w:rsidRPr="00B7043B">
        <w:rPr>
          <w:rFonts w:asciiTheme="majorBidi" w:hAnsiTheme="majorBidi"/>
        </w:rPr>
        <w:t xml:space="preserve"> </w:t>
      </w:r>
    </w:p>
    <w:p w:rsidR="00863B5B" w:rsidRDefault="00863B5B" w:rsidP="00400DBC">
      <w:pPr>
        <w:spacing w:line="360" w:lineRule="auto"/>
        <w:ind w:firstLine="708"/>
        <w:jc w:val="both"/>
        <w:rPr>
          <w:rFonts w:asciiTheme="majorBidi" w:hAnsiTheme="majorBidi"/>
        </w:rPr>
      </w:pPr>
      <w:r w:rsidRPr="00B7043B">
        <w:rPr>
          <w:rFonts w:asciiTheme="majorBidi" w:hAnsiTheme="majorBidi"/>
          <w:rtl/>
        </w:rPr>
        <w:t xml:space="preserve">  وَيَا قَوْمِ اَوْفُوا الْمِكْيَالَ وَالْم۪يزَانَ بِالْقِسْطِ وَلَا تَبْخَسُوا النَّاسَ اَشْيَٓاءَهُمْ وَلَا تَعْثَ</w:t>
      </w:r>
      <w:r w:rsidR="00400DBC">
        <w:rPr>
          <w:rFonts w:asciiTheme="majorBidi" w:hAnsiTheme="majorBidi"/>
          <w:rtl/>
        </w:rPr>
        <w:t xml:space="preserve">وْا فِي الْاَرْضِ مُفْسِد۪ينَ </w:t>
      </w:r>
    </w:p>
    <w:p w:rsidR="00863B5B" w:rsidRPr="00B7043B" w:rsidRDefault="00863B5B" w:rsidP="00400DBC">
      <w:pPr>
        <w:spacing w:line="360" w:lineRule="auto"/>
        <w:ind w:firstLine="708"/>
        <w:jc w:val="both"/>
        <w:rPr>
          <w:rFonts w:asciiTheme="majorBidi" w:hAnsiTheme="majorBidi"/>
        </w:rPr>
      </w:pPr>
    </w:p>
    <w:p w:rsidR="00B7043B" w:rsidRDefault="00B7043B" w:rsidP="00400DBC">
      <w:pPr>
        <w:spacing w:line="360" w:lineRule="auto"/>
        <w:ind w:firstLine="708"/>
        <w:jc w:val="both"/>
        <w:rPr>
          <w:rFonts w:asciiTheme="majorBidi" w:hAnsiTheme="majorBidi"/>
        </w:rPr>
      </w:pPr>
      <w:r w:rsidRPr="00B7043B">
        <w:rPr>
          <w:rFonts w:asciiTheme="majorBidi" w:hAnsiTheme="majorBidi"/>
        </w:rPr>
        <w:t xml:space="preserve"> Ey kavmim! Ölçüyü, tartıyı adaletle tam yapın; insanların mallarının değerini düşürmeyin, yeryüzünde bozgunculuk yaparak başkalarına zarar vermeyin. </w:t>
      </w:r>
      <w:r w:rsidR="00400DBC">
        <w:rPr>
          <w:rFonts w:asciiTheme="majorBidi" w:hAnsiTheme="majorBidi"/>
        </w:rPr>
        <w:t xml:space="preserve"> </w:t>
      </w:r>
      <w:r w:rsidRPr="00B7043B">
        <w:rPr>
          <w:rFonts w:asciiTheme="majorBidi" w:hAnsiTheme="majorBidi"/>
        </w:rPr>
        <w:t xml:space="preserve">  </w:t>
      </w:r>
    </w:p>
    <w:p w:rsidR="00400DBC" w:rsidRDefault="00400DBC" w:rsidP="00400DBC">
      <w:pPr>
        <w:spacing w:line="360" w:lineRule="auto"/>
        <w:ind w:firstLine="708"/>
        <w:jc w:val="both"/>
        <w:rPr>
          <w:rFonts w:asciiTheme="majorBidi" w:hAnsiTheme="majorBidi"/>
        </w:rPr>
      </w:pPr>
    </w:p>
    <w:p w:rsidR="00863B5B" w:rsidRPr="00B7043B" w:rsidRDefault="00400DBC" w:rsidP="00400DBC">
      <w:pPr>
        <w:spacing w:line="360" w:lineRule="auto"/>
        <w:ind w:firstLine="708"/>
        <w:jc w:val="both"/>
        <w:rPr>
          <w:rFonts w:asciiTheme="majorBidi" w:hAnsiTheme="majorBidi"/>
        </w:rPr>
      </w:pPr>
      <w:r w:rsidRPr="00B7043B">
        <w:rPr>
          <w:rFonts w:asciiTheme="majorBidi" w:hAnsiTheme="majorBidi"/>
          <w:rtl/>
        </w:rPr>
        <w:t>بَقِيَّتُ اللّٰهِ خَيْرٌ لَكُمْ اِنْ كُنْتُمْ مُؤْمِن۪ينَۚ وَمَٓا اَنَا۬ عَلَيْكُمْ بِحَف۪يظ</w:t>
      </w:r>
      <w:r>
        <w:rPr>
          <w:rFonts w:asciiTheme="majorBidi" w:hAnsiTheme="majorBidi"/>
          <w:rtl/>
        </w:rPr>
        <w:t xml:space="preserve">ٍ </w:t>
      </w:r>
    </w:p>
    <w:p w:rsidR="00400DBC" w:rsidRDefault="00B7043B" w:rsidP="00400DBC">
      <w:pPr>
        <w:spacing w:line="360" w:lineRule="auto"/>
        <w:ind w:firstLine="708"/>
        <w:jc w:val="both"/>
        <w:rPr>
          <w:rFonts w:asciiTheme="majorBidi" w:hAnsiTheme="majorBidi"/>
        </w:rPr>
      </w:pPr>
      <w:r w:rsidRPr="00B7043B">
        <w:rPr>
          <w:rFonts w:asciiTheme="majorBidi" w:hAnsiTheme="majorBidi"/>
        </w:rPr>
        <w:t xml:space="preserve"> Eğer müminseniz Allah’ın bıraktığı (meşrû) kazanç sizin için daha hayırlıdır. Ben üzerinize bir bekçi değilim." </w:t>
      </w:r>
    </w:p>
    <w:p w:rsidR="00400DBC" w:rsidRDefault="00400DBC" w:rsidP="00400DBC">
      <w:pPr>
        <w:spacing w:line="360" w:lineRule="auto"/>
        <w:ind w:firstLine="708"/>
        <w:jc w:val="both"/>
        <w:rPr>
          <w:rFonts w:asciiTheme="majorBidi" w:hAnsiTheme="majorBidi"/>
        </w:rPr>
      </w:pPr>
    </w:p>
    <w:p w:rsidR="00400DBC" w:rsidRDefault="00400DBC" w:rsidP="00400DBC">
      <w:pPr>
        <w:bidi/>
        <w:spacing w:line="360" w:lineRule="auto"/>
        <w:ind w:firstLine="708"/>
        <w:rPr>
          <w:rFonts w:asciiTheme="majorBidi" w:hAnsiTheme="majorBidi"/>
        </w:rPr>
      </w:pPr>
      <w:r w:rsidRPr="00B7043B">
        <w:rPr>
          <w:rFonts w:asciiTheme="majorBidi" w:hAnsiTheme="majorBidi"/>
          <w:rtl/>
        </w:rPr>
        <w:t>قَالُوا يَا شُعَيْبُ اَصَلٰوتُكَ تَأْمُرُكَ اَنْ نَتْرُكَ مَا يَعْبُدُ اٰبَٓاؤُ۬نَٓا اَوْ اَنْ نَفْعَلَ ف۪ٓي اَمْوَالِنَا مَا نَشٰٓؤُ۬اۜ اِنَّكَ لَاَن</w:t>
      </w:r>
      <w:r>
        <w:rPr>
          <w:rFonts w:asciiTheme="majorBidi" w:hAnsiTheme="majorBidi"/>
          <w:rtl/>
        </w:rPr>
        <w:t xml:space="preserve">ْتَ الْحَل۪يمُ الرَّش۪يدُ </w:t>
      </w:r>
    </w:p>
    <w:p w:rsidR="00B7043B" w:rsidRPr="00B7043B" w:rsidRDefault="00B7043B" w:rsidP="00400DBC">
      <w:pPr>
        <w:spacing w:line="360" w:lineRule="auto"/>
        <w:ind w:firstLine="708"/>
        <w:jc w:val="both"/>
        <w:rPr>
          <w:rFonts w:asciiTheme="majorBidi" w:hAnsiTheme="majorBidi"/>
        </w:rPr>
      </w:pPr>
      <w:r w:rsidRPr="00B7043B">
        <w:rPr>
          <w:rFonts w:asciiTheme="majorBidi" w:hAnsiTheme="majorBidi"/>
        </w:rPr>
        <w:t xml:space="preserve"> </w:t>
      </w:r>
    </w:p>
    <w:p w:rsidR="00B7043B" w:rsidRDefault="00B7043B" w:rsidP="00400DBC">
      <w:pPr>
        <w:spacing w:line="360" w:lineRule="auto"/>
        <w:ind w:firstLine="708"/>
        <w:jc w:val="both"/>
        <w:rPr>
          <w:rFonts w:asciiTheme="majorBidi" w:hAnsiTheme="majorBidi"/>
          <w:b/>
          <w:bCs/>
        </w:rPr>
      </w:pPr>
      <w:r w:rsidRPr="00B7043B">
        <w:rPr>
          <w:rFonts w:asciiTheme="majorBidi" w:hAnsiTheme="majorBidi"/>
        </w:rPr>
        <w:t xml:space="preserve"> </w:t>
      </w:r>
      <w:r w:rsidRPr="00EA75A6">
        <w:rPr>
          <w:rFonts w:asciiTheme="majorBidi" w:hAnsiTheme="majorBidi"/>
          <w:b/>
          <w:bCs/>
        </w:rPr>
        <w:t xml:space="preserve">Kavmi ise, "Ey Şuayb! Atalarımızın taptığı şeylerden yahut mallarımız hususunda dilediğimizi yapmaktan vazgeçmemizi sana ibadetin (dinin) mi emrediyor? Oysa sen uyumlu ve akıllı birisin!" dediler. </w:t>
      </w:r>
      <w:r w:rsidR="00400DBC">
        <w:rPr>
          <w:rStyle w:val="DipnotBavurusu"/>
          <w:rFonts w:asciiTheme="majorBidi" w:hAnsiTheme="majorBidi"/>
          <w:b/>
          <w:bCs/>
        </w:rPr>
        <w:footnoteReference w:id="7"/>
      </w:r>
    </w:p>
    <w:p w:rsidR="00400DBC" w:rsidRPr="00EA75A6" w:rsidRDefault="00400DBC" w:rsidP="00400DBC">
      <w:pPr>
        <w:spacing w:line="360" w:lineRule="auto"/>
        <w:ind w:firstLine="708"/>
        <w:jc w:val="both"/>
        <w:rPr>
          <w:rFonts w:asciiTheme="majorBidi" w:hAnsiTheme="majorBidi"/>
          <w:b/>
          <w:bCs/>
        </w:rPr>
      </w:pPr>
    </w:p>
    <w:p w:rsidR="00EA75A6" w:rsidRDefault="00EA75A6" w:rsidP="00400DBC">
      <w:pPr>
        <w:spacing w:line="360" w:lineRule="auto"/>
        <w:ind w:firstLine="708"/>
        <w:jc w:val="both"/>
        <w:rPr>
          <w:rFonts w:asciiTheme="majorBidi" w:hAnsiTheme="majorBidi"/>
        </w:rPr>
      </w:pPr>
      <w:r>
        <w:rPr>
          <w:rFonts w:asciiTheme="majorBidi" w:hAnsiTheme="majorBidi"/>
        </w:rPr>
        <w:t>Onların akledemedikleri, bilemedikleri/bilmek istemedikleri şey; dinin, insanların alıp sattıklarına karışması, bu alanda da hükümler koymasıydı. İslam’ın hükümlerine genel anlamda baktığımızda: İslam, inanç, ibadet, ahlak ve muamelat alanında hükümler getirmiştir. Daha öz olarak söylersek</w:t>
      </w:r>
      <w:r w:rsidR="00400DBC">
        <w:rPr>
          <w:rFonts w:asciiTheme="majorBidi" w:hAnsiTheme="majorBidi"/>
        </w:rPr>
        <w:t>;</w:t>
      </w:r>
      <w:r>
        <w:rPr>
          <w:rFonts w:asciiTheme="majorBidi" w:hAnsiTheme="majorBidi"/>
        </w:rPr>
        <w:t xml:space="preserve"> İslam kişinin ve toplumun hayatının her alanını kuşatan hükümler </w:t>
      </w:r>
      <w:r w:rsidR="00A63F44">
        <w:rPr>
          <w:rFonts w:asciiTheme="majorBidi" w:hAnsiTheme="majorBidi"/>
        </w:rPr>
        <w:t xml:space="preserve">koymuştur. </w:t>
      </w:r>
    </w:p>
    <w:p w:rsidR="00400DBC" w:rsidRDefault="00400DBC" w:rsidP="00400DBC">
      <w:pPr>
        <w:spacing w:line="360" w:lineRule="auto"/>
        <w:ind w:firstLine="708"/>
        <w:jc w:val="both"/>
        <w:rPr>
          <w:rFonts w:asciiTheme="majorBidi" w:hAnsiTheme="majorBidi"/>
        </w:rPr>
      </w:pPr>
    </w:p>
    <w:p w:rsidR="00A63F44" w:rsidRDefault="00A63F44" w:rsidP="00400DBC">
      <w:pPr>
        <w:spacing w:line="360" w:lineRule="auto"/>
        <w:ind w:firstLine="708"/>
        <w:jc w:val="both"/>
        <w:rPr>
          <w:rFonts w:asciiTheme="majorBidi" w:hAnsiTheme="majorBidi"/>
        </w:rPr>
      </w:pPr>
      <w:r>
        <w:rPr>
          <w:rFonts w:asciiTheme="majorBidi" w:hAnsiTheme="majorBidi"/>
        </w:rPr>
        <w:t>Mekke</w:t>
      </w:r>
      <w:r w:rsidR="00400DBC">
        <w:rPr>
          <w:rFonts w:asciiTheme="majorBidi" w:hAnsiTheme="majorBidi"/>
        </w:rPr>
        <w:t>’</w:t>
      </w:r>
      <w:r>
        <w:rPr>
          <w:rFonts w:asciiTheme="majorBidi" w:hAnsiTheme="majorBidi"/>
        </w:rPr>
        <w:t>den Medine</w:t>
      </w:r>
      <w:r w:rsidR="00400DBC">
        <w:rPr>
          <w:rFonts w:asciiTheme="majorBidi" w:hAnsiTheme="majorBidi"/>
        </w:rPr>
        <w:t>’</w:t>
      </w:r>
      <w:r>
        <w:rPr>
          <w:rFonts w:asciiTheme="majorBidi" w:hAnsiTheme="majorBidi"/>
        </w:rPr>
        <w:t xml:space="preserve">ye hicret eden Sevgili Peygamberimiz orada pazarı dolaşmış pazarın Yahudilerin elinde olduğunu görünce Müslümanlarında </w:t>
      </w:r>
      <w:r w:rsidR="00400DBC" w:rsidRPr="00400DBC">
        <w:rPr>
          <w:rFonts w:asciiTheme="majorBidi" w:hAnsiTheme="majorBidi"/>
          <w:b/>
          <w:bCs/>
          <w:i/>
          <w:iCs/>
          <w:u w:val="single"/>
        </w:rPr>
        <w:lastRenderedPageBreak/>
        <w:t xml:space="preserve">müslümanca </w:t>
      </w:r>
      <w:r w:rsidRPr="00400DBC">
        <w:rPr>
          <w:rFonts w:asciiTheme="majorBidi" w:hAnsiTheme="majorBidi"/>
          <w:b/>
          <w:bCs/>
          <w:i/>
          <w:iCs/>
          <w:u w:val="single"/>
        </w:rPr>
        <w:t>alış veriş</w:t>
      </w:r>
      <w:r>
        <w:rPr>
          <w:rFonts w:asciiTheme="majorBidi" w:hAnsiTheme="majorBidi"/>
        </w:rPr>
        <w:t xml:space="preserve"> yapacakları bir Pazar alanı tesis etmişti. Sadece bu alanı tesis etmekle kalmamış, onu gidip denetlemiştir. </w:t>
      </w:r>
    </w:p>
    <w:p w:rsidR="00296EC9" w:rsidRPr="00296EC9" w:rsidRDefault="00296EC9" w:rsidP="00296EC9">
      <w:pPr>
        <w:spacing w:line="360" w:lineRule="auto"/>
        <w:ind w:firstLine="708"/>
        <w:jc w:val="both"/>
        <w:rPr>
          <w:rFonts w:ascii="Traditional Arabic" w:hAnsi="Traditional Arabic" w:cs="Traditional Arabic"/>
          <w:sz w:val="32"/>
          <w:szCs w:val="32"/>
        </w:rPr>
      </w:pPr>
      <w:r w:rsidRPr="00296EC9">
        <w:rPr>
          <w:rFonts w:asciiTheme="majorBidi" w:hAnsiTheme="majorBidi"/>
        </w:rPr>
        <w:t xml:space="preserve">Allah Resûlü (sav) bazı ihtiyaçlarını temin etmek için zaman zaman Medine pazarına gider, bu vesileyle gelip gidenlerden ve alınıp satılanlardan da haberdar olurdu. </w:t>
      </w:r>
    </w:p>
    <w:p w:rsidR="00296EC9" w:rsidRPr="00296EC9" w:rsidRDefault="00296EC9" w:rsidP="00296EC9">
      <w:pPr>
        <w:bidi/>
        <w:spacing w:line="360" w:lineRule="auto"/>
        <w:ind w:firstLine="708"/>
        <w:jc w:val="both"/>
        <w:rPr>
          <w:rFonts w:ascii="Traditional Arabic" w:hAnsi="Traditional Arabic" w:cs="Traditional Arabic"/>
          <w:sz w:val="32"/>
          <w:szCs w:val="32"/>
        </w:rPr>
      </w:pPr>
      <w:r w:rsidRPr="00296EC9">
        <w:rPr>
          <w:rFonts w:ascii="Traditional Arabic" w:hAnsi="Traditional Arabic" w:cs="Traditional Arabic"/>
          <w:sz w:val="32"/>
          <w:szCs w:val="32"/>
          <w:rtl/>
        </w:rPr>
        <w:t>عَنْ أَبِى هُرَيْرَةَ . أَنَّ رَسُولَ اللَّهِ صلى الله عليه وسلم مَرَّ عَلَى صُبْرَةِ طَعَامٍ فَأَدْخَلَ يَدَهُ فِيهَا فَنَالَتْ أَصَابِعُهُ بَلَلاً فَقَالَ « مَا هَذَا يَا صَاحِبَ الطَّعَامِ » . قَالَ أَصَابَتْهُ السَّمَاءُ يَا رَسُولَ اللَّهِ . قَالَ « أَفَلاَ جَعَلْتَهُ فَوْقَ الطَّعَامِ كَىْ يَرَاهُ النَّاسُ مَنْ غَشَّ فَلَيْسَ مِنِّى</w:t>
      </w:r>
      <w:r w:rsidRPr="00296EC9">
        <w:rPr>
          <w:rFonts w:ascii="Traditional Arabic" w:hAnsi="Traditional Arabic" w:cs="Traditional Arabic"/>
          <w:sz w:val="32"/>
          <w:szCs w:val="32"/>
        </w:rPr>
        <w:t xml:space="preserve"> » .</w:t>
      </w:r>
    </w:p>
    <w:p w:rsidR="00487EB6" w:rsidRDefault="00296EC9" w:rsidP="00487EB6">
      <w:pPr>
        <w:spacing w:line="360" w:lineRule="auto"/>
        <w:ind w:firstLine="708"/>
        <w:jc w:val="both"/>
        <w:rPr>
          <w:rFonts w:asciiTheme="majorBidi" w:hAnsiTheme="majorBidi"/>
        </w:rPr>
      </w:pPr>
      <w:r w:rsidRPr="00296EC9">
        <w:rPr>
          <w:rFonts w:asciiTheme="majorBidi" w:hAnsiTheme="majorBidi"/>
        </w:rPr>
        <w:t>Yine bir gün pazarda dolaşırken bir buğday yığını dikkatini çekti. Hububatı satan adamın yanına gelerek buğday yığınına elini daldırdı. Ancak buğdayın altı göründüğü gibi çıkmamış, Efendimizin parmakları ıslanmıştı. Satıcıya</w:t>
      </w:r>
      <w:r w:rsidR="00487EB6">
        <w:rPr>
          <w:rFonts w:asciiTheme="majorBidi" w:hAnsiTheme="majorBidi"/>
        </w:rPr>
        <w:t>:</w:t>
      </w:r>
      <w:r w:rsidRPr="00296EC9">
        <w:rPr>
          <w:rFonts w:asciiTheme="majorBidi" w:hAnsiTheme="majorBidi"/>
        </w:rPr>
        <w:t xml:space="preserve"> </w:t>
      </w:r>
    </w:p>
    <w:p w:rsidR="00487EB6" w:rsidRPr="008759C9" w:rsidRDefault="00487EB6" w:rsidP="00487EB6">
      <w:pPr>
        <w:pStyle w:val="ListeParagraf"/>
        <w:numPr>
          <w:ilvl w:val="0"/>
          <w:numId w:val="1"/>
        </w:numPr>
        <w:spacing w:line="360" w:lineRule="auto"/>
        <w:jc w:val="both"/>
        <w:rPr>
          <w:rFonts w:asciiTheme="majorBidi" w:hAnsiTheme="majorBidi"/>
          <w:b/>
          <w:bCs/>
          <w:i/>
          <w:iCs/>
        </w:rPr>
      </w:pPr>
      <w:r w:rsidRPr="008759C9">
        <w:rPr>
          <w:rFonts w:asciiTheme="majorBidi" w:hAnsiTheme="majorBidi"/>
          <w:b/>
          <w:bCs/>
          <w:i/>
          <w:iCs/>
        </w:rPr>
        <w:t>“Ey satıcı bu nedir?” Diye sorduğunda, satıcı:</w:t>
      </w:r>
    </w:p>
    <w:p w:rsidR="00487EB6" w:rsidRPr="008759C9" w:rsidRDefault="00487EB6" w:rsidP="00487EB6">
      <w:pPr>
        <w:pStyle w:val="ListeParagraf"/>
        <w:numPr>
          <w:ilvl w:val="0"/>
          <w:numId w:val="1"/>
        </w:numPr>
        <w:spacing w:line="360" w:lineRule="auto"/>
        <w:jc w:val="both"/>
        <w:rPr>
          <w:rFonts w:asciiTheme="majorBidi" w:hAnsiTheme="majorBidi"/>
          <w:b/>
          <w:bCs/>
          <w:i/>
          <w:iCs/>
        </w:rPr>
      </w:pPr>
      <w:r w:rsidRPr="008759C9">
        <w:rPr>
          <w:rFonts w:asciiTheme="majorBidi" w:hAnsiTheme="majorBidi"/>
          <w:b/>
          <w:bCs/>
          <w:i/>
          <w:iCs/>
        </w:rPr>
        <w:t>“Ey Allahın elçisi mahsul yağmurdan ıslandı” dedi. Bunun üzerine Allah Resûlü:</w:t>
      </w:r>
    </w:p>
    <w:p w:rsidR="00487EB6" w:rsidRPr="008759C9" w:rsidRDefault="00296EC9" w:rsidP="00487EB6">
      <w:pPr>
        <w:pStyle w:val="ListeParagraf"/>
        <w:numPr>
          <w:ilvl w:val="0"/>
          <w:numId w:val="1"/>
        </w:numPr>
        <w:spacing w:line="360" w:lineRule="auto"/>
        <w:jc w:val="both"/>
        <w:rPr>
          <w:rFonts w:asciiTheme="majorBidi" w:hAnsiTheme="majorBidi"/>
          <w:b/>
          <w:bCs/>
          <w:i/>
          <w:iCs/>
        </w:rPr>
      </w:pPr>
      <w:r w:rsidRPr="008759C9">
        <w:rPr>
          <w:rFonts w:asciiTheme="majorBidi" w:hAnsiTheme="majorBidi"/>
          <w:b/>
          <w:bCs/>
          <w:i/>
          <w:iCs/>
        </w:rPr>
        <w:t xml:space="preserve"> “Öyleyse insanların görmeleri için ıslak olan kısmı üste koyman gerekmez miydi?</w:t>
      </w:r>
      <w:r w:rsidR="00487EB6" w:rsidRPr="008759C9">
        <w:rPr>
          <w:rFonts w:asciiTheme="majorBidi" w:hAnsiTheme="majorBidi"/>
          <w:b/>
          <w:bCs/>
          <w:i/>
          <w:iCs/>
        </w:rPr>
        <w:t xml:space="preserve"> Bizi aldatan bizden değildir.” </w:t>
      </w:r>
      <w:r w:rsidR="00487EB6" w:rsidRPr="008759C9">
        <w:rPr>
          <w:rFonts w:asciiTheme="majorBidi" w:hAnsiTheme="majorBidi"/>
          <w:i/>
          <w:iCs/>
        </w:rPr>
        <w:t>buyurdu</w:t>
      </w:r>
      <w:r w:rsidRPr="008759C9">
        <w:rPr>
          <w:rFonts w:asciiTheme="majorBidi" w:hAnsiTheme="majorBidi"/>
          <w:i/>
          <w:iCs/>
        </w:rPr>
        <w:t>”</w:t>
      </w:r>
      <w:r w:rsidRPr="008759C9">
        <w:rPr>
          <w:rStyle w:val="DipnotBavurusu"/>
          <w:rFonts w:asciiTheme="majorBidi" w:hAnsiTheme="majorBidi"/>
          <w:i/>
          <w:iCs/>
        </w:rPr>
        <w:footnoteReference w:id="8"/>
      </w:r>
      <w:r w:rsidRPr="008759C9">
        <w:rPr>
          <w:rFonts w:asciiTheme="majorBidi" w:hAnsiTheme="majorBidi"/>
          <w:b/>
          <w:bCs/>
          <w:i/>
          <w:iCs/>
        </w:rPr>
        <w:t xml:space="preserve"> </w:t>
      </w:r>
    </w:p>
    <w:p w:rsidR="003A6083" w:rsidRDefault="00487EB6" w:rsidP="00487EB6">
      <w:pPr>
        <w:spacing w:line="360" w:lineRule="auto"/>
        <w:ind w:firstLine="708"/>
        <w:jc w:val="both"/>
        <w:rPr>
          <w:rFonts w:asciiTheme="majorBidi" w:hAnsiTheme="majorBidi"/>
        </w:rPr>
      </w:pPr>
      <w:r>
        <w:rPr>
          <w:rFonts w:asciiTheme="majorBidi" w:hAnsiTheme="majorBidi"/>
        </w:rPr>
        <w:t xml:space="preserve">Bu vesile ile peygamberimiz </w:t>
      </w:r>
      <w:r w:rsidR="00296EC9" w:rsidRPr="00487EB6">
        <w:rPr>
          <w:rFonts w:asciiTheme="majorBidi" w:hAnsiTheme="majorBidi"/>
        </w:rPr>
        <w:t xml:space="preserve">ticaret ahlâkına dikkatleri çekti. Anlaşılan o ki, satıcı kuru ve ıslak olan buğdayı ayırmadan satışa sunmak suretiyle insanları aldatmaktaydı. İnsanları aldatmak ise, Peygamberimizin sünnetinden </w:t>
      </w:r>
      <w:r w:rsidR="003A6083">
        <w:rPr>
          <w:rFonts w:asciiTheme="majorBidi" w:hAnsiTheme="majorBidi"/>
        </w:rPr>
        <w:t>ve yolundan uzaklaşmak demekti. Çünkü efendimiz Müslümanların birbirini aldatmayacağını söylemişti:</w:t>
      </w:r>
    </w:p>
    <w:p w:rsidR="003A6083" w:rsidRPr="003A6083" w:rsidRDefault="003A6083" w:rsidP="003A6083">
      <w:pPr>
        <w:bidi/>
        <w:spacing w:line="360" w:lineRule="auto"/>
        <w:ind w:firstLine="708"/>
        <w:jc w:val="center"/>
        <w:rPr>
          <w:rFonts w:ascii="Traditional Arabic" w:hAnsi="Traditional Arabic" w:cs="Traditional Arabic"/>
          <w:sz w:val="32"/>
          <w:szCs w:val="32"/>
        </w:rPr>
      </w:pPr>
      <w:r w:rsidRPr="003A6083">
        <w:rPr>
          <w:rFonts w:ascii="Traditional Arabic" w:hAnsi="Traditional Arabic" w:cs="Traditional Arabic"/>
          <w:sz w:val="32"/>
          <w:szCs w:val="32"/>
          <w:rtl/>
        </w:rPr>
        <w:t>لاَ غِشَّ بَيْنَ الْمُسْلِمِينَ ، مَنْ غَشَّنَا فَلَيْسَ مِنَّا</w:t>
      </w:r>
    </w:p>
    <w:p w:rsidR="00296EC9" w:rsidRPr="008759C9" w:rsidRDefault="00296EC9" w:rsidP="00487EB6">
      <w:pPr>
        <w:spacing w:line="360" w:lineRule="auto"/>
        <w:ind w:firstLine="708"/>
        <w:jc w:val="both"/>
        <w:rPr>
          <w:rFonts w:asciiTheme="majorBidi" w:hAnsiTheme="majorBidi"/>
          <w:b/>
          <w:bCs/>
          <w:i/>
          <w:iCs/>
        </w:rPr>
      </w:pPr>
      <w:r w:rsidRPr="008759C9">
        <w:rPr>
          <w:rFonts w:asciiTheme="majorBidi" w:hAnsiTheme="majorBidi"/>
          <w:b/>
          <w:bCs/>
          <w:i/>
          <w:iCs/>
        </w:rPr>
        <w:t>“Müslümanlar arasında aldatma olamaz! Bizi aldatan, bizden değildir!”</w:t>
      </w:r>
      <w:r w:rsidRPr="008759C9">
        <w:rPr>
          <w:rStyle w:val="DipnotBavurusu"/>
          <w:rFonts w:asciiTheme="majorBidi" w:hAnsiTheme="majorBidi"/>
          <w:b/>
          <w:bCs/>
          <w:i/>
          <w:iCs/>
        </w:rPr>
        <w:footnoteReference w:id="9"/>
      </w:r>
      <w:r w:rsidRPr="008759C9">
        <w:rPr>
          <w:rFonts w:asciiTheme="majorBidi" w:hAnsiTheme="majorBidi"/>
          <w:b/>
          <w:bCs/>
          <w:i/>
          <w:iCs/>
        </w:rPr>
        <w:t xml:space="preserve"> </w:t>
      </w:r>
    </w:p>
    <w:p w:rsidR="00CA49E2" w:rsidRDefault="00CA49E2" w:rsidP="008759C9">
      <w:pPr>
        <w:spacing w:line="360" w:lineRule="auto"/>
        <w:jc w:val="both"/>
        <w:rPr>
          <w:rFonts w:asciiTheme="majorBidi" w:hAnsiTheme="majorBidi"/>
        </w:rPr>
      </w:pPr>
      <w:r>
        <w:rPr>
          <w:rFonts w:asciiTheme="majorBidi" w:hAnsiTheme="majorBidi"/>
        </w:rPr>
        <w:t xml:space="preserve">Peygamberimizi nübüvvet öncesinde </w:t>
      </w:r>
      <w:r w:rsidR="00296EC9" w:rsidRPr="00296EC9">
        <w:rPr>
          <w:rFonts w:asciiTheme="majorBidi" w:hAnsiTheme="majorBidi"/>
        </w:rPr>
        <w:t>ticaretle uğraştığından alım s</w:t>
      </w:r>
      <w:r>
        <w:rPr>
          <w:rFonts w:asciiTheme="majorBidi" w:hAnsiTheme="majorBidi"/>
        </w:rPr>
        <w:t xml:space="preserve">atımın bütün inceliklerini biliyordu. Bu vesileyle </w:t>
      </w:r>
      <w:r w:rsidR="00296EC9" w:rsidRPr="00296EC9">
        <w:rPr>
          <w:rFonts w:asciiTheme="majorBidi" w:hAnsiTheme="majorBidi"/>
        </w:rPr>
        <w:t>toplumda kardeşlik bağlarını zayıflatan ve güven duygusunu sarsan aldatma ihtimalini orta</w:t>
      </w:r>
      <w:r>
        <w:rPr>
          <w:rFonts w:asciiTheme="majorBidi" w:hAnsiTheme="majorBidi"/>
        </w:rPr>
        <w:t>dan kaldıracak önlemler almıştı</w:t>
      </w:r>
      <w:r w:rsidR="00296EC9" w:rsidRPr="00296EC9">
        <w:rPr>
          <w:rFonts w:asciiTheme="majorBidi" w:hAnsiTheme="majorBidi"/>
        </w:rPr>
        <w:t>. Bu yüzden alışveriş sırasında satıcı ve alıcının, satılan mal ve ona verilecek bedelle ilgili tüm detayları açıklamalarını şart koşmuş, hatta bunu alışverişin bereketi olarak görmüştür.</w:t>
      </w:r>
    </w:p>
    <w:p w:rsidR="008759C9" w:rsidRDefault="008759C9" w:rsidP="008759C9">
      <w:pPr>
        <w:spacing w:line="360" w:lineRule="auto"/>
        <w:jc w:val="both"/>
        <w:rPr>
          <w:rFonts w:asciiTheme="majorBidi" w:hAnsiTheme="majorBidi"/>
        </w:rPr>
      </w:pPr>
    </w:p>
    <w:p w:rsidR="00CA49E2" w:rsidRDefault="00CA49E2" w:rsidP="00CA49E2">
      <w:pPr>
        <w:bidi/>
        <w:spacing w:line="360" w:lineRule="auto"/>
        <w:jc w:val="both"/>
        <w:rPr>
          <w:rFonts w:ascii="Traditional Arabic" w:hAnsi="Traditional Arabic" w:cs="Traditional Arabic"/>
          <w:sz w:val="32"/>
          <w:szCs w:val="32"/>
        </w:rPr>
      </w:pPr>
      <w:r w:rsidRPr="00CA49E2">
        <w:rPr>
          <w:rFonts w:ascii="Traditional Arabic" w:hAnsi="Traditional Arabic" w:cs="Traditional Arabic"/>
          <w:sz w:val="32"/>
          <w:szCs w:val="32"/>
          <w:rtl/>
        </w:rPr>
        <w:lastRenderedPageBreak/>
        <w:t xml:space="preserve">أَنَّ رَسُولَ اللَّهِ صلى الله عليه وسلم قَالَ « الْبَيِّعَانِ بِالْخِيَارِ مَا لَمْ يَفْتَرِقَا فَإِنْ صَدَقَا وَبَيَّنَا بُورِكَ لَهُمَا فِى بَيْعِهِمَا وَإِنْ كَتَمَا وَكَذَبَا مُحِقَتِ الْبَرَكَةُ مِنْ بَيْعِهِمَا » </w:t>
      </w:r>
    </w:p>
    <w:p w:rsidR="00CA49E2" w:rsidRDefault="008759C9" w:rsidP="00CA49E2">
      <w:pPr>
        <w:spacing w:line="360" w:lineRule="auto"/>
        <w:jc w:val="both"/>
        <w:rPr>
          <w:rFonts w:asciiTheme="majorBidi" w:hAnsiTheme="majorBidi" w:cstheme="majorBidi"/>
          <w:b/>
          <w:bCs/>
          <w:i/>
          <w:iCs/>
        </w:rPr>
      </w:pPr>
      <w:r>
        <w:rPr>
          <w:rFonts w:asciiTheme="majorBidi" w:hAnsiTheme="majorBidi" w:cstheme="majorBidi"/>
        </w:rPr>
        <w:t>Peygamberimiz şöyle buyurmuştur: “</w:t>
      </w:r>
      <w:r w:rsidR="00CA49E2" w:rsidRPr="008759C9">
        <w:rPr>
          <w:rFonts w:asciiTheme="majorBidi" w:hAnsiTheme="majorBidi" w:cstheme="majorBidi"/>
          <w:b/>
          <w:bCs/>
          <w:i/>
          <w:iCs/>
        </w:rPr>
        <w:t xml:space="preserve">Alış veriş yapan iki kişi birbirlerinden ayrılmadıkça (almakta veya caymakta) muhayyerdirler. Şayet doğru sözlü olurlar ve malın kusuru varsa açıklarlarsa, alış verişlerinde bereket hasıl olur. Fakat malın kusurunu gizlerler ve birbirlerine yalan söylerlerse </w:t>
      </w:r>
      <w:r w:rsidRPr="008759C9">
        <w:rPr>
          <w:rFonts w:asciiTheme="majorBidi" w:hAnsiTheme="majorBidi" w:cstheme="majorBidi"/>
          <w:b/>
          <w:bCs/>
          <w:i/>
          <w:iCs/>
        </w:rPr>
        <w:t>alışverişlerinde bereket kalmaz.”</w:t>
      </w:r>
      <w:r w:rsidR="00CA49E2" w:rsidRPr="008759C9">
        <w:rPr>
          <w:rFonts w:asciiTheme="majorBidi" w:hAnsiTheme="majorBidi" w:cstheme="majorBidi"/>
          <w:b/>
          <w:bCs/>
          <w:i/>
          <w:iCs/>
        </w:rPr>
        <w:t xml:space="preserve"> </w:t>
      </w:r>
      <w:r w:rsidRPr="008759C9">
        <w:rPr>
          <w:rStyle w:val="DipnotBavurusu"/>
          <w:rFonts w:asciiTheme="majorBidi" w:hAnsiTheme="majorBidi" w:cstheme="majorBidi"/>
          <w:b/>
          <w:bCs/>
          <w:i/>
          <w:iCs/>
        </w:rPr>
        <w:footnoteReference w:id="10"/>
      </w:r>
    </w:p>
    <w:p w:rsidR="008759C9" w:rsidRDefault="008759C9" w:rsidP="00CA49E2">
      <w:pPr>
        <w:spacing w:line="360" w:lineRule="auto"/>
        <w:jc w:val="both"/>
        <w:rPr>
          <w:rFonts w:asciiTheme="majorBidi" w:hAnsiTheme="majorBidi" w:cstheme="majorBidi"/>
        </w:rPr>
      </w:pPr>
      <w:r>
        <w:rPr>
          <w:rFonts w:asciiTheme="majorBidi" w:hAnsiTheme="majorBidi" w:cstheme="majorBidi"/>
        </w:rPr>
        <w:tab/>
        <w:t>Efendimiz sadece bununla kalmamış malın kusurunu söylemeden satma</w:t>
      </w:r>
      <w:r w:rsidR="00F0138D">
        <w:rPr>
          <w:rFonts w:asciiTheme="majorBidi" w:hAnsiTheme="majorBidi" w:cstheme="majorBidi"/>
        </w:rPr>
        <w:t>nın helal olmadığını söylemiş</w:t>
      </w:r>
      <w:r>
        <w:rPr>
          <w:rFonts w:asciiTheme="majorBidi" w:hAnsiTheme="majorBidi" w:cstheme="majorBidi"/>
        </w:rPr>
        <w:t>:</w:t>
      </w:r>
    </w:p>
    <w:p w:rsidR="008759C9" w:rsidRPr="008759C9" w:rsidRDefault="008759C9" w:rsidP="008759C9">
      <w:pPr>
        <w:bidi/>
        <w:spacing w:line="360" w:lineRule="auto"/>
        <w:rPr>
          <w:rFonts w:ascii="Traditional Arabic" w:hAnsi="Traditional Arabic" w:cs="Traditional Arabic"/>
          <w:sz w:val="32"/>
          <w:szCs w:val="32"/>
        </w:rPr>
      </w:pPr>
      <w:r w:rsidRPr="008759C9">
        <w:rPr>
          <w:rFonts w:ascii="Traditional Arabic" w:hAnsi="Traditional Arabic" w:cs="Traditional Arabic"/>
          <w:sz w:val="32"/>
          <w:szCs w:val="32"/>
          <w:rtl/>
        </w:rPr>
        <w:t>عَنْ عُقْبَةَ بْنِ عَامِرٍ قَالَ سَمِعْتُ رَسُولَ اللَّهِ صلى الله عليه وسلم يَقُولُ « الْمُسْلِمُ أَخُو الْمُسْلِمِ وَلاَ يَحِلُّ لِمُسْلِمٍ بَاعَ مِنْ أَخِيهِ بَيْعًا فِيهِ عَيْبٌ إِلاَّ بَيَّنَهُ لَهُ</w:t>
      </w:r>
      <w:r w:rsidRPr="008759C9">
        <w:rPr>
          <w:rFonts w:ascii="Traditional Arabic" w:hAnsi="Traditional Arabic" w:cs="Traditional Arabic"/>
          <w:sz w:val="32"/>
          <w:szCs w:val="32"/>
        </w:rPr>
        <w:t xml:space="preserve"> »</w:t>
      </w:r>
    </w:p>
    <w:p w:rsidR="008759C9" w:rsidRDefault="008759C9" w:rsidP="008759C9">
      <w:pPr>
        <w:spacing w:line="360" w:lineRule="auto"/>
        <w:ind w:firstLine="708"/>
        <w:jc w:val="both"/>
        <w:rPr>
          <w:rFonts w:asciiTheme="majorBidi" w:hAnsiTheme="majorBidi"/>
        </w:rPr>
      </w:pPr>
      <w:r w:rsidRPr="008759C9">
        <w:rPr>
          <w:rFonts w:asciiTheme="majorBidi" w:hAnsiTheme="majorBidi"/>
          <w:b/>
          <w:bCs/>
          <w:i/>
          <w:iCs/>
        </w:rPr>
        <w:t>“Müslüman müslümanın kardeşidir. Bir müslümanın kardeşine sattığı malın ayıbını söylemeden satması helal olmaz.”</w:t>
      </w:r>
      <w:r w:rsidR="00F0138D">
        <w:rPr>
          <w:rStyle w:val="DipnotBavurusu"/>
          <w:rFonts w:asciiTheme="majorBidi" w:hAnsiTheme="majorBidi"/>
          <w:b/>
          <w:bCs/>
          <w:i/>
          <w:iCs/>
        </w:rPr>
        <w:footnoteReference w:id="11"/>
      </w:r>
      <w:r w:rsidR="00F0138D">
        <w:rPr>
          <w:rFonts w:asciiTheme="majorBidi" w:hAnsiTheme="majorBidi"/>
          <w:b/>
          <w:bCs/>
          <w:i/>
          <w:iCs/>
        </w:rPr>
        <w:t xml:space="preserve"> </w:t>
      </w:r>
      <w:r w:rsidR="00F0138D">
        <w:rPr>
          <w:rFonts w:asciiTheme="majorBidi" w:hAnsiTheme="majorBidi"/>
        </w:rPr>
        <w:t>Buyurmuştur.</w:t>
      </w:r>
    </w:p>
    <w:p w:rsidR="00F0138D" w:rsidRDefault="00F0138D" w:rsidP="008759C9">
      <w:pPr>
        <w:spacing w:line="360" w:lineRule="auto"/>
        <w:ind w:firstLine="708"/>
        <w:jc w:val="both"/>
        <w:rPr>
          <w:rFonts w:asciiTheme="majorBidi" w:hAnsiTheme="majorBidi"/>
        </w:rPr>
      </w:pPr>
      <w:r>
        <w:rPr>
          <w:rFonts w:asciiTheme="majorBidi" w:hAnsiTheme="majorBidi"/>
        </w:rPr>
        <w:t>O Zaman anladık ki: Müslüman ticaretinde, işinde, çalışmasında, rızık temin etmesinde dürüst ve samimi olacak, rızkına haram karıştırmayacak. Kendisini ve ailesini</w:t>
      </w:r>
      <w:r w:rsidR="00400DBC">
        <w:rPr>
          <w:rFonts w:asciiTheme="majorBidi" w:hAnsiTheme="majorBidi"/>
        </w:rPr>
        <w:t xml:space="preserve"> haram yollarla </w:t>
      </w:r>
      <w:r>
        <w:rPr>
          <w:rFonts w:asciiTheme="majorBidi" w:hAnsiTheme="majorBidi"/>
        </w:rPr>
        <w:t>beslemeyecek.</w:t>
      </w:r>
    </w:p>
    <w:p w:rsidR="00973EDB" w:rsidRDefault="00973EDB" w:rsidP="008759C9">
      <w:pPr>
        <w:spacing w:line="360" w:lineRule="auto"/>
        <w:ind w:firstLine="708"/>
        <w:jc w:val="both"/>
        <w:rPr>
          <w:rFonts w:asciiTheme="majorBidi" w:hAnsiTheme="majorBidi"/>
        </w:rPr>
      </w:pPr>
    </w:p>
    <w:p w:rsidR="00973EDB" w:rsidRPr="00973EDB" w:rsidRDefault="00973EDB" w:rsidP="008759C9">
      <w:pPr>
        <w:spacing w:line="360" w:lineRule="auto"/>
        <w:ind w:firstLine="708"/>
        <w:jc w:val="both"/>
        <w:rPr>
          <w:rFonts w:asciiTheme="majorBidi" w:hAnsiTheme="majorBidi"/>
          <w:b/>
          <w:bCs/>
          <w:sz w:val="28"/>
          <w:szCs w:val="28"/>
        </w:rPr>
      </w:pPr>
      <w:r w:rsidRPr="00973EDB">
        <w:rPr>
          <w:rFonts w:asciiTheme="majorBidi" w:hAnsiTheme="majorBidi"/>
          <w:b/>
          <w:bCs/>
          <w:sz w:val="28"/>
          <w:szCs w:val="28"/>
        </w:rPr>
        <w:t>Kişi Neden Haram Yollardan Kazanç Sağlar?</w:t>
      </w:r>
    </w:p>
    <w:p w:rsidR="00973EDB" w:rsidRDefault="00973EDB" w:rsidP="008759C9">
      <w:pPr>
        <w:spacing w:line="360" w:lineRule="auto"/>
        <w:ind w:firstLine="708"/>
        <w:jc w:val="both"/>
        <w:rPr>
          <w:rFonts w:asciiTheme="majorBidi" w:hAnsiTheme="majorBidi"/>
        </w:rPr>
      </w:pPr>
    </w:p>
    <w:p w:rsidR="00F0138D" w:rsidRDefault="00F0138D" w:rsidP="008759C9">
      <w:pPr>
        <w:spacing w:line="360" w:lineRule="auto"/>
        <w:ind w:firstLine="708"/>
        <w:jc w:val="both"/>
        <w:rPr>
          <w:rFonts w:asciiTheme="majorBidi" w:hAnsiTheme="majorBidi"/>
        </w:rPr>
      </w:pPr>
      <w:r>
        <w:rPr>
          <w:rFonts w:asciiTheme="majorBidi" w:hAnsiTheme="majorBidi"/>
        </w:rPr>
        <w:t xml:space="preserve">Şöyle bir düşündüğümüzde kişi malına </w:t>
      </w:r>
      <w:r w:rsidR="00973EDB">
        <w:rPr>
          <w:rFonts w:asciiTheme="majorBidi" w:hAnsiTheme="majorBidi"/>
        </w:rPr>
        <w:t>neden haram karıştırır, neden helal yollardan kazanmak varken, sonunda hesabını vereceği, tevbe etmezse kendisini azaba sevk</w:t>
      </w:r>
      <w:r w:rsidR="00400DBC">
        <w:rPr>
          <w:rFonts w:asciiTheme="majorBidi" w:hAnsiTheme="majorBidi"/>
        </w:rPr>
        <w:t xml:space="preserve"> </w:t>
      </w:r>
      <w:r w:rsidR="00973EDB">
        <w:rPr>
          <w:rFonts w:asciiTheme="majorBidi" w:hAnsiTheme="majorBidi"/>
        </w:rPr>
        <w:t xml:space="preserve">edecek yollardan kazanç elde etmeye çabalar? </w:t>
      </w:r>
    </w:p>
    <w:p w:rsidR="00973EDB" w:rsidRDefault="00973EDB" w:rsidP="008759C9">
      <w:pPr>
        <w:spacing w:line="360" w:lineRule="auto"/>
        <w:ind w:firstLine="708"/>
        <w:jc w:val="both"/>
        <w:rPr>
          <w:rFonts w:asciiTheme="majorBidi" w:hAnsiTheme="majorBidi"/>
        </w:rPr>
      </w:pPr>
      <w:r>
        <w:rPr>
          <w:rFonts w:asciiTheme="majorBidi" w:hAnsiTheme="majorBidi"/>
        </w:rPr>
        <w:t xml:space="preserve">Bunu </w:t>
      </w:r>
      <w:r w:rsidR="00400DBC">
        <w:rPr>
          <w:rFonts w:asciiTheme="majorBidi" w:hAnsiTheme="majorBidi"/>
        </w:rPr>
        <w:t xml:space="preserve">belli başlı sebepleri şunlardır: </w:t>
      </w:r>
    </w:p>
    <w:p w:rsidR="00C05E9B" w:rsidRDefault="00C05E9B" w:rsidP="008759C9">
      <w:pPr>
        <w:spacing w:line="360" w:lineRule="auto"/>
        <w:ind w:firstLine="708"/>
        <w:jc w:val="both"/>
        <w:rPr>
          <w:rFonts w:asciiTheme="majorBidi" w:hAnsiTheme="majorBidi"/>
        </w:rPr>
      </w:pPr>
    </w:p>
    <w:p w:rsidR="00973EDB" w:rsidRDefault="00C05E9B" w:rsidP="00C05E9B">
      <w:pPr>
        <w:spacing w:line="360" w:lineRule="auto"/>
        <w:ind w:firstLine="708"/>
        <w:jc w:val="both"/>
        <w:rPr>
          <w:rFonts w:asciiTheme="majorBidi" w:hAnsiTheme="majorBidi"/>
        </w:rPr>
      </w:pPr>
      <w:r>
        <w:rPr>
          <w:rFonts w:asciiTheme="majorBidi" w:hAnsiTheme="majorBidi"/>
        </w:rPr>
        <w:t>-</w:t>
      </w:r>
      <w:r w:rsidR="00973EDB">
        <w:rPr>
          <w:rFonts w:asciiTheme="majorBidi" w:hAnsiTheme="majorBidi"/>
        </w:rPr>
        <w:t xml:space="preserve"> </w:t>
      </w:r>
      <w:r>
        <w:rPr>
          <w:rFonts w:asciiTheme="majorBidi" w:hAnsiTheme="majorBidi"/>
        </w:rPr>
        <w:t xml:space="preserve"> </w:t>
      </w:r>
      <w:r w:rsidR="00973EDB">
        <w:rPr>
          <w:rFonts w:asciiTheme="majorBidi" w:hAnsiTheme="majorBidi"/>
        </w:rPr>
        <w:t xml:space="preserve">İnanç zayıflığı </w:t>
      </w:r>
    </w:p>
    <w:p w:rsidR="00973EDB" w:rsidRPr="00C05E9B" w:rsidRDefault="00973EDB" w:rsidP="00C05E9B">
      <w:pPr>
        <w:pStyle w:val="ListeParagraf"/>
        <w:numPr>
          <w:ilvl w:val="0"/>
          <w:numId w:val="1"/>
        </w:numPr>
        <w:spacing w:line="360" w:lineRule="auto"/>
        <w:jc w:val="both"/>
        <w:rPr>
          <w:rFonts w:asciiTheme="majorBidi" w:hAnsiTheme="majorBidi"/>
        </w:rPr>
      </w:pPr>
      <w:r w:rsidRPr="00C05E9B">
        <w:rPr>
          <w:rFonts w:asciiTheme="majorBidi" w:hAnsiTheme="majorBidi"/>
        </w:rPr>
        <w:t>Hay</w:t>
      </w:r>
      <w:r w:rsidR="00C05E9B">
        <w:rPr>
          <w:rFonts w:asciiTheme="majorBidi" w:hAnsiTheme="majorBidi"/>
        </w:rPr>
        <w:t>â</w:t>
      </w:r>
      <w:r w:rsidRPr="00C05E9B">
        <w:rPr>
          <w:rFonts w:asciiTheme="majorBidi" w:hAnsiTheme="majorBidi"/>
        </w:rPr>
        <w:t xml:space="preserve"> eksikliği </w:t>
      </w:r>
    </w:p>
    <w:p w:rsidR="00973EDB" w:rsidRDefault="00C05E9B" w:rsidP="008759C9">
      <w:pPr>
        <w:spacing w:line="360" w:lineRule="auto"/>
        <w:ind w:firstLine="708"/>
        <w:jc w:val="both"/>
        <w:rPr>
          <w:rFonts w:asciiTheme="majorBidi" w:hAnsiTheme="majorBidi"/>
        </w:rPr>
      </w:pPr>
      <w:r>
        <w:rPr>
          <w:rFonts w:asciiTheme="majorBidi" w:hAnsiTheme="majorBidi"/>
        </w:rPr>
        <w:t>-</w:t>
      </w:r>
      <w:r w:rsidR="00973EDB">
        <w:rPr>
          <w:rFonts w:asciiTheme="majorBidi" w:hAnsiTheme="majorBidi"/>
        </w:rPr>
        <w:t xml:space="preserve"> </w:t>
      </w:r>
      <w:r w:rsidR="00863B5B">
        <w:rPr>
          <w:rFonts w:asciiTheme="majorBidi" w:hAnsiTheme="majorBidi"/>
        </w:rPr>
        <w:t>Kolay yoldan ve hızlıca dünya malına ulaşma arzu</w:t>
      </w:r>
    </w:p>
    <w:p w:rsidR="00863B5B" w:rsidRDefault="00863B5B" w:rsidP="008759C9">
      <w:pPr>
        <w:spacing w:line="360" w:lineRule="auto"/>
        <w:ind w:firstLine="708"/>
        <w:jc w:val="both"/>
        <w:rPr>
          <w:rFonts w:asciiTheme="majorBidi" w:hAnsiTheme="majorBidi"/>
        </w:rPr>
      </w:pPr>
    </w:p>
    <w:p w:rsidR="00C05E9B" w:rsidRDefault="00C05E9B" w:rsidP="008759C9">
      <w:pPr>
        <w:spacing w:line="360" w:lineRule="auto"/>
        <w:ind w:firstLine="708"/>
        <w:jc w:val="both"/>
        <w:rPr>
          <w:rFonts w:asciiTheme="majorBidi" w:hAnsiTheme="majorBidi"/>
        </w:rPr>
      </w:pPr>
    </w:p>
    <w:p w:rsidR="00863B5B" w:rsidRPr="00863B5B" w:rsidRDefault="00863B5B" w:rsidP="008759C9">
      <w:pPr>
        <w:spacing w:line="360" w:lineRule="auto"/>
        <w:ind w:firstLine="708"/>
        <w:jc w:val="both"/>
        <w:rPr>
          <w:rFonts w:asciiTheme="majorBidi" w:hAnsiTheme="majorBidi"/>
          <w:b/>
          <w:bCs/>
        </w:rPr>
      </w:pPr>
      <w:r w:rsidRPr="00863B5B">
        <w:rPr>
          <w:rFonts w:asciiTheme="majorBidi" w:hAnsiTheme="majorBidi"/>
          <w:b/>
          <w:bCs/>
        </w:rPr>
        <w:lastRenderedPageBreak/>
        <w:t xml:space="preserve">Tedavisi Ne? </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Ahiretin Varlığına sağlam bir şekilde inanmak </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Haksızlık yapmaktan Allahtan ve kullarından utanmak</w:t>
      </w:r>
    </w:p>
    <w:p w:rsidR="00863B5B" w:rsidRDefault="00C05E9B" w:rsidP="00C05E9B">
      <w:pPr>
        <w:spacing w:line="360" w:lineRule="auto"/>
        <w:ind w:firstLine="708"/>
        <w:jc w:val="both"/>
        <w:rPr>
          <w:rFonts w:asciiTheme="majorBidi" w:hAnsiTheme="majorBidi"/>
        </w:rPr>
      </w:pPr>
      <w:r>
        <w:rPr>
          <w:rFonts w:asciiTheme="majorBidi" w:hAnsiTheme="majorBidi"/>
        </w:rPr>
        <w:t xml:space="preserve">- </w:t>
      </w:r>
      <w:r w:rsidR="00863B5B">
        <w:rPr>
          <w:rFonts w:asciiTheme="majorBidi" w:hAnsiTheme="majorBidi"/>
        </w:rPr>
        <w:t>Râzık olanın Allah Olduğunu bilmek ve herkesin rızkının kendine ulaşacağının bilincinde olmak</w:t>
      </w:r>
    </w:p>
    <w:p w:rsidR="00863B5B" w:rsidRDefault="00863B5B" w:rsidP="008759C9">
      <w:pPr>
        <w:spacing w:line="360" w:lineRule="auto"/>
        <w:ind w:firstLine="708"/>
        <w:jc w:val="both"/>
        <w:rPr>
          <w:rFonts w:asciiTheme="majorBidi" w:hAnsiTheme="majorBidi"/>
        </w:rPr>
      </w:pPr>
    </w:p>
    <w:p w:rsidR="00863B5B" w:rsidRDefault="00863B5B" w:rsidP="002B73A7">
      <w:pPr>
        <w:spacing w:line="360" w:lineRule="auto"/>
        <w:ind w:firstLine="708"/>
        <w:jc w:val="both"/>
        <w:rPr>
          <w:rFonts w:asciiTheme="majorBidi" w:hAnsiTheme="majorBidi"/>
          <w:b/>
          <w:bCs/>
        </w:rPr>
      </w:pPr>
      <w:r w:rsidRPr="00863B5B">
        <w:rPr>
          <w:rFonts w:asciiTheme="majorBidi" w:hAnsiTheme="majorBidi"/>
          <w:b/>
          <w:bCs/>
        </w:rPr>
        <w:t>Kazancı Haram yapan şe</w:t>
      </w:r>
      <w:r w:rsidR="00724E84">
        <w:rPr>
          <w:rFonts w:asciiTheme="majorBidi" w:hAnsiTheme="majorBidi"/>
          <w:b/>
          <w:bCs/>
        </w:rPr>
        <w:t>rler ne? Ne yaparsak</w:t>
      </w:r>
      <w:r w:rsidRPr="00863B5B">
        <w:rPr>
          <w:rFonts w:asciiTheme="majorBidi" w:hAnsiTheme="majorBidi"/>
          <w:b/>
          <w:bCs/>
        </w:rPr>
        <w:t xml:space="preserve"> Kazancım</w:t>
      </w:r>
      <w:r w:rsidR="00724E84">
        <w:rPr>
          <w:rFonts w:asciiTheme="majorBidi" w:hAnsiTheme="majorBidi"/>
          <w:b/>
          <w:bCs/>
        </w:rPr>
        <w:t>ız</w:t>
      </w:r>
      <w:r w:rsidRPr="00863B5B">
        <w:rPr>
          <w:rFonts w:asciiTheme="majorBidi" w:hAnsiTheme="majorBidi"/>
          <w:b/>
          <w:bCs/>
        </w:rPr>
        <w:t xml:space="preserve"> Haram olur</w:t>
      </w:r>
      <w:r w:rsidR="002B73A7">
        <w:rPr>
          <w:rFonts w:asciiTheme="majorBidi" w:hAnsiTheme="majorBidi"/>
          <w:b/>
          <w:bCs/>
        </w:rPr>
        <w:t>?</w:t>
      </w:r>
    </w:p>
    <w:p w:rsidR="009A6003" w:rsidRPr="00863B5B" w:rsidRDefault="009A6003" w:rsidP="002B73A7">
      <w:pPr>
        <w:spacing w:line="360" w:lineRule="auto"/>
        <w:ind w:firstLine="708"/>
        <w:jc w:val="both"/>
        <w:rPr>
          <w:rFonts w:asciiTheme="majorBidi" w:hAnsiTheme="majorBidi"/>
          <w:b/>
          <w:bCs/>
        </w:rPr>
      </w:pPr>
    </w:p>
    <w:p w:rsidR="001C603F" w:rsidRDefault="00C05E9B" w:rsidP="001C603F">
      <w:pPr>
        <w:spacing w:line="360" w:lineRule="auto"/>
        <w:ind w:firstLine="708"/>
        <w:jc w:val="both"/>
        <w:rPr>
          <w:rFonts w:asciiTheme="majorBidi" w:hAnsiTheme="majorBidi"/>
        </w:rPr>
      </w:pPr>
      <w:r>
        <w:rPr>
          <w:rFonts w:asciiTheme="majorBidi" w:hAnsiTheme="majorBidi"/>
        </w:rPr>
        <w:t>-</w:t>
      </w:r>
      <w:r w:rsidR="00E61C8D">
        <w:rPr>
          <w:rFonts w:asciiTheme="majorBidi" w:hAnsiTheme="majorBidi"/>
        </w:rPr>
        <w:t xml:space="preserve"> Faiz alıp verirsek</w:t>
      </w:r>
    </w:p>
    <w:p w:rsidR="00E61C8D" w:rsidRPr="00932224" w:rsidRDefault="00C05E9B" w:rsidP="001C603F">
      <w:pPr>
        <w:spacing w:line="360" w:lineRule="auto"/>
        <w:ind w:firstLine="708"/>
        <w:jc w:val="both"/>
        <w:rPr>
          <w:rFonts w:asciiTheme="majorBidi" w:hAnsiTheme="majorBidi"/>
        </w:rPr>
      </w:pPr>
      <w:r>
        <w:rPr>
          <w:rFonts w:asciiTheme="majorBidi" w:hAnsiTheme="majorBidi"/>
        </w:rPr>
        <w:t>-</w:t>
      </w:r>
      <w:r w:rsidR="00E61C8D">
        <w:rPr>
          <w:rFonts w:asciiTheme="majorBidi" w:hAnsiTheme="majorBidi"/>
        </w:rPr>
        <w:t xml:space="preserve"> Kumar oynarsak</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Yetim </w:t>
      </w:r>
      <w:r w:rsidR="00E61C8D">
        <w:rPr>
          <w:rFonts w:asciiTheme="majorBidi" w:hAnsiTheme="majorBidi"/>
        </w:rPr>
        <w:t xml:space="preserve">malı </w:t>
      </w:r>
      <w:r w:rsidR="00C64398">
        <w:rPr>
          <w:rFonts w:asciiTheme="majorBidi" w:hAnsiTheme="majorBidi"/>
        </w:rPr>
        <w:t>yersek</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İşimi</w:t>
      </w:r>
      <w:r w:rsidR="00E61C8D">
        <w:rPr>
          <w:rFonts w:asciiTheme="majorBidi" w:hAnsiTheme="majorBidi"/>
        </w:rPr>
        <w:t>zi</w:t>
      </w:r>
      <w:r w:rsidR="00863B5B">
        <w:rPr>
          <w:rFonts w:asciiTheme="majorBidi" w:hAnsiTheme="majorBidi"/>
        </w:rPr>
        <w:t xml:space="preserve"> </w:t>
      </w:r>
      <w:r w:rsidR="00E61C8D">
        <w:rPr>
          <w:rFonts w:asciiTheme="majorBidi" w:hAnsiTheme="majorBidi"/>
        </w:rPr>
        <w:t xml:space="preserve">hakkını </w:t>
      </w:r>
      <w:r w:rsidR="00DD58A9">
        <w:rPr>
          <w:rFonts w:asciiTheme="majorBidi" w:hAnsiTheme="majorBidi"/>
        </w:rPr>
        <w:t>vererek yapmazsak.</w:t>
      </w:r>
      <w:r w:rsidR="00863B5B">
        <w:rPr>
          <w:rFonts w:asciiTheme="majorBidi" w:hAnsiTheme="majorBidi"/>
        </w:rPr>
        <w:t xml:space="preserve"> </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İşçimi</w:t>
      </w:r>
      <w:r w:rsidR="00E61C8D">
        <w:rPr>
          <w:rFonts w:asciiTheme="majorBidi" w:hAnsiTheme="majorBidi"/>
        </w:rPr>
        <w:t>zi</w:t>
      </w:r>
      <w:r w:rsidR="00863B5B">
        <w:rPr>
          <w:rFonts w:asciiTheme="majorBidi" w:hAnsiTheme="majorBidi"/>
        </w:rPr>
        <w:t>n ücretini</w:t>
      </w:r>
      <w:r w:rsidR="00E61C8D">
        <w:rPr>
          <w:rFonts w:asciiTheme="majorBidi" w:hAnsiTheme="majorBidi"/>
        </w:rPr>
        <w:t>,</w:t>
      </w:r>
      <w:r w:rsidR="00863B5B">
        <w:rPr>
          <w:rFonts w:asciiTheme="majorBidi" w:hAnsiTheme="majorBidi"/>
        </w:rPr>
        <w:t xml:space="preserve"> hakkını z</w:t>
      </w:r>
      <w:r w:rsidR="00DD58A9">
        <w:rPr>
          <w:rFonts w:asciiTheme="majorBidi" w:hAnsiTheme="majorBidi"/>
        </w:rPr>
        <w:t>amanında ve tam olarak ödemezsek.</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Dinin yas</w:t>
      </w:r>
      <w:r w:rsidR="00DD58A9">
        <w:rPr>
          <w:rFonts w:asciiTheme="majorBidi" w:hAnsiTheme="majorBidi"/>
        </w:rPr>
        <w:t>ak kıldığı malzemeleri üretirsek.</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Dinimin yasak kıldığ</w:t>
      </w:r>
      <w:r w:rsidR="00DD58A9">
        <w:rPr>
          <w:rFonts w:asciiTheme="majorBidi" w:hAnsiTheme="majorBidi"/>
        </w:rPr>
        <w:t>ı malzemelerin ticaretini yaparsak</w:t>
      </w:r>
      <w:r w:rsidR="00863B5B">
        <w:rPr>
          <w:rFonts w:asciiTheme="majorBidi" w:hAnsiTheme="majorBidi"/>
        </w:rPr>
        <w:t xml:space="preserve">. </w:t>
      </w:r>
    </w:p>
    <w:p w:rsidR="00863B5B" w:rsidRDefault="00C05E9B" w:rsidP="008759C9">
      <w:pPr>
        <w:spacing w:line="360" w:lineRule="auto"/>
        <w:ind w:firstLine="708"/>
        <w:jc w:val="both"/>
        <w:rPr>
          <w:rFonts w:asciiTheme="majorBidi" w:hAnsiTheme="majorBidi"/>
        </w:rPr>
      </w:pPr>
      <w:r>
        <w:rPr>
          <w:rFonts w:asciiTheme="majorBidi" w:hAnsiTheme="majorBidi"/>
        </w:rPr>
        <w:t>-</w:t>
      </w:r>
      <w:r w:rsidR="00863B5B">
        <w:rPr>
          <w:rFonts w:asciiTheme="majorBidi" w:hAnsiTheme="majorBidi"/>
        </w:rPr>
        <w:t xml:space="preserve"> Dinen yasakla</w:t>
      </w:r>
      <w:r w:rsidR="00DD58A9">
        <w:rPr>
          <w:rFonts w:asciiTheme="majorBidi" w:hAnsiTheme="majorBidi"/>
        </w:rPr>
        <w:t>nan şeylerin işçiliğini yaparsak</w:t>
      </w:r>
      <w:r w:rsidR="00863B5B">
        <w:rPr>
          <w:rFonts w:asciiTheme="majorBidi" w:hAnsiTheme="majorBidi"/>
        </w:rPr>
        <w:t xml:space="preserve">. </w:t>
      </w:r>
    </w:p>
    <w:p w:rsidR="003B2D4B" w:rsidRDefault="00C05E9B" w:rsidP="008759C9">
      <w:pPr>
        <w:spacing w:line="360" w:lineRule="auto"/>
        <w:ind w:firstLine="708"/>
        <w:jc w:val="both"/>
        <w:rPr>
          <w:rFonts w:asciiTheme="majorBidi" w:hAnsiTheme="majorBidi"/>
        </w:rPr>
      </w:pPr>
      <w:r>
        <w:rPr>
          <w:rFonts w:asciiTheme="majorBidi" w:hAnsiTheme="majorBidi"/>
        </w:rPr>
        <w:t>-</w:t>
      </w:r>
      <w:r w:rsidR="003B2D4B">
        <w:rPr>
          <w:rFonts w:asciiTheme="majorBidi" w:hAnsiTheme="majorBidi"/>
        </w:rPr>
        <w:t xml:space="preserve"> Rüşvet alı</w:t>
      </w:r>
      <w:r w:rsidR="00862287">
        <w:rPr>
          <w:rFonts w:asciiTheme="majorBidi" w:hAnsiTheme="majorBidi"/>
        </w:rPr>
        <w:t>p</w:t>
      </w:r>
      <w:r w:rsidR="003B2D4B">
        <w:rPr>
          <w:rFonts w:asciiTheme="majorBidi" w:hAnsiTheme="majorBidi"/>
        </w:rPr>
        <w:t xml:space="preserve"> verirsek</w:t>
      </w:r>
    </w:p>
    <w:p w:rsidR="003B2D4B" w:rsidRDefault="00C05E9B" w:rsidP="008759C9">
      <w:pPr>
        <w:spacing w:line="360" w:lineRule="auto"/>
        <w:ind w:firstLine="708"/>
        <w:jc w:val="both"/>
        <w:rPr>
          <w:rFonts w:asciiTheme="majorBidi" w:hAnsiTheme="majorBidi"/>
        </w:rPr>
      </w:pPr>
      <w:r>
        <w:rPr>
          <w:rFonts w:asciiTheme="majorBidi" w:hAnsiTheme="majorBidi"/>
        </w:rPr>
        <w:t>-</w:t>
      </w:r>
      <w:r w:rsidR="003B2D4B">
        <w:rPr>
          <w:rFonts w:asciiTheme="majorBidi" w:hAnsiTheme="majorBidi"/>
        </w:rPr>
        <w:t xml:space="preserve"> Stokçuluk yaparsak</w:t>
      </w:r>
    </w:p>
    <w:p w:rsidR="003B2D4B" w:rsidRDefault="00C05E9B" w:rsidP="00C05E9B">
      <w:pPr>
        <w:spacing w:line="360" w:lineRule="auto"/>
        <w:ind w:firstLine="708"/>
        <w:jc w:val="both"/>
        <w:rPr>
          <w:rFonts w:asciiTheme="majorBidi" w:hAnsiTheme="majorBidi"/>
        </w:rPr>
      </w:pPr>
      <w:r>
        <w:rPr>
          <w:rFonts w:asciiTheme="majorBidi" w:hAnsiTheme="majorBidi"/>
        </w:rPr>
        <w:t>-</w:t>
      </w:r>
      <w:r w:rsidR="003B2D4B">
        <w:rPr>
          <w:rFonts w:asciiTheme="majorBidi" w:hAnsiTheme="majorBidi"/>
        </w:rPr>
        <w:t xml:space="preserve"> İnsanlara hileli satış yaparsak </w:t>
      </w:r>
    </w:p>
    <w:p w:rsidR="003B2D4B" w:rsidRDefault="00C05E9B" w:rsidP="008759C9">
      <w:pPr>
        <w:spacing w:line="360" w:lineRule="auto"/>
        <w:ind w:firstLine="708"/>
        <w:jc w:val="both"/>
        <w:rPr>
          <w:rFonts w:asciiTheme="majorBidi" w:hAnsiTheme="majorBidi"/>
        </w:rPr>
      </w:pPr>
      <w:r>
        <w:rPr>
          <w:rFonts w:asciiTheme="majorBidi" w:hAnsiTheme="majorBidi"/>
        </w:rPr>
        <w:t>-</w:t>
      </w:r>
      <w:r w:rsidR="003B2D4B">
        <w:rPr>
          <w:rFonts w:asciiTheme="majorBidi" w:hAnsiTheme="majorBidi"/>
        </w:rPr>
        <w:t xml:space="preserve"> Sattığımız malın kusurunu saklayıp</w:t>
      </w:r>
      <w:r w:rsidR="00862287">
        <w:rPr>
          <w:rFonts w:asciiTheme="majorBidi" w:hAnsiTheme="majorBidi"/>
        </w:rPr>
        <w:t>,</w:t>
      </w:r>
      <w:r w:rsidR="003B2D4B">
        <w:rPr>
          <w:rFonts w:asciiTheme="majorBidi" w:hAnsiTheme="majorBidi"/>
        </w:rPr>
        <w:t xml:space="preserve"> ayıplı malı sağlam diye satarsak</w:t>
      </w:r>
    </w:p>
    <w:p w:rsidR="003B2D4B" w:rsidRDefault="00C05E9B" w:rsidP="008759C9">
      <w:pPr>
        <w:spacing w:line="360" w:lineRule="auto"/>
        <w:ind w:firstLine="708"/>
        <w:jc w:val="both"/>
        <w:rPr>
          <w:rFonts w:asciiTheme="majorBidi" w:hAnsiTheme="majorBidi"/>
        </w:rPr>
      </w:pPr>
      <w:r>
        <w:rPr>
          <w:rFonts w:asciiTheme="majorBidi" w:hAnsiTheme="majorBidi"/>
        </w:rPr>
        <w:t>-</w:t>
      </w:r>
      <w:r w:rsidR="003B2D4B">
        <w:rPr>
          <w:rFonts w:asciiTheme="majorBidi" w:hAnsiTheme="majorBidi"/>
        </w:rPr>
        <w:t xml:space="preserve"> Çalarsak</w:t>
      </w:r>
      <w:r w:rsidR="00862287">
        <w:rPr>
          <w:rFonts w:asciiTheme="majorBidi" w:hAnsiTheme="majorBidi"/>
        </w:rPr>
        <w:t>,</w:t>
      </w:r>
      <w:r w:rsidR="003B2D4B">
        <w:rPr>
          <w:rFonts w:asciiTheme="majorBidi" w:hAnsiTheme="majorBidi"/>
        </w:rPr>
        <w:t xml:space="preserve"> </w:t>
      </w:r>
    </w:p>
    <w:p w:rsidR="003B2D4B" w:rsidRDefault="00C05E9B" w:rsidP="008759C9">
      <w:pPr>
        <w:spacing w:line="360" w:lineRule="auto"/>
        <w:ind w:firstLine="708"/>
        <w:jc w:val="both"/>
        <w:rPr>
          <w:rFonts w:asciiTheme="majorBidi" w:hAnsiTheme="majorBidi"/>
        </w:rPr>
      </w:pPr>
      <w:r>
        <w:rPr>
          <w:rFonts w:asciiTheme="majorBidi" w:hAnsiTheme="majorBidi"/>
        </w:rPr>
        <w:t>-</w:t>
      </w:r>
      <w:r w:rsidR="003B2D4B">
        <w:rPr>
          <w:rFonts w:asciiTheme="majorBidi" w:hAnsiTheme="majorBidi"/>
        </w:rPr>
        <w:t xml:space="preserve"> Malın iyisini ön tarafa koyup/ gösterip arkadan kötüsünü verirsek, </w:t>
      </w:r>
    </w:p>
    <w:p w:rsidR="00C05E9B" w:rsidRDefault="00C05E9B" w:rsidP="008759C9">
      <w:pPr>
        <w:spacing w:line="360" w:lineRule="auto"/>
        <w:ind w:firstLine="708"/>
        <w:jc w:val="both"/>
        <w:rPr>
          <w:rFonts w:asciiTheme="majorBidi" w:hAnsiTheme="majorBidi"/>
          <w:b/>
          <w:bCs/>
        </w:rPr>
      </w:pPr>
    </w:p>
    <w:p w:rsidR="00863B5B" w:rsidRPr="00863B5B" w:rsidRDefault="00863B5B" w:rsidP="008759C9">
      <w:pPr>
        <w:spacing w:line="360" w:lineRule="auto"/>
        <w:ind w:firstLine="708"/>
        <w:jc w:val="both"/>
        <w:rPr>
          <w:rFonts w:asciiTheme="majorBidi" w:hAnsiTheme="majorBidi"/>
          <w:b/>
          <w:bCs/>
        </w:rPr>
      </w:pPr>
      <w:r w:rsidRPr="00863B5B">
        <w:rPr>
          <w:rFonts w:asciiTheme="majorBidi" w:hAnsiTheme="majorBidi"/>
          <w:b/>
          <w:bCs/>
        </w:rPr>
        <w:t>Peki Haram Yersek, Kazanırsak Ne Olur?</w:t>
      </w:r>
    </w:p>
    <w:p w:rsidR="001C603F" w:rsidRPr="008E6711" w:rsidRDefault="00863B5B" w:rsidP="001C603F">
      <w:pPr>
        <w:spacing w:line="360" w:lineRule="auto"/>
        <w:ind w:firstLine="708"/>
        <w:jc w:val="both"/>
        <w:rPr>
          <w:rFonts w:asciiTheme="majorBidi" w:hAnsiTheme="majorBidi"/>
          <w:b/>
          <w:bCs/>
        </w:rPr>
      </w:pPr>
      <w:r w:rsidRPr="008E6711">
        <w:rPr>
          <w:rFonts w:asciiTheme="majorBidi" w:hAnsiTheme="majorBidi"/>
          <w:b/>
          <w:bCs/>
        </w:rPr>
        <w:t>1. Kişi Yapt</w:t>
      </w:r>
      <w:r w:rsidR="001C603F" w:rsidRPr="008E6711">
        <w:rPr>
          <w:rFonts w:asciiTheme="majorBidi" w:hAnsiTheme="majorBidi"/>
          <w:b/>
          <w:bCs/>
        </w:rPr>
        <w:t>ıklarından sorguya çekilecek biz</w:t>
      </w:r>
      <w:r w:rsidRPr="008E6711">
        <w:rPr>
          <w:rFonts w:asciiTheme="majorBidi" w:hAnsiTheme="majorBidi"/>
          <w:b/>
          <w:bCs/>
        </w:rPr>
        <w:t xml:space="preserve"> de bunların</w:t>
      </w:r>
      <w:r w:rsidR="001C603F" w:rsidRPr="008E6711">
        <w:rPr>
          <w:rFonts w:asciiTheme="majorBidi" w:hAnsiTheme="majorBidi"/>
          <w:b/>
          <w:bCs/>
        </w:rPr>
        <w:t xml:space="preserve"> hesabını vermek zorunda kalırız.</w:t>
      </w:r>
    </w:p>
    <w:p w:rsidR="00F02BD9" w:rsidRDefault="001C603F" w:rsidP="001C603F">
      <w:pPr>
        <w:spacing w:line="360" w:lineRule="auto"/>
        <w:ind w:firstLine="708"/>
        <w:jc w:val="both"/>
        <w:rPr>
          <w:rFonts w:asciiTheme="majorBidi" w:hAnsiTheme="majorBidi"/>
        </w:rPr>
      </w:pPr>
      <w:r>
        <w:rPr>
          <w:rFonts w:asciiTheme="majorBidi" w:hAnsiTheme="majorBidi"/>
        </w:rPr>
        <w:t>Bizi yaratan Rabbimiz,  imtihan için yaratmış</w:t>
      </w:r>
      <w:r w:rsidR="00F02BD9">
        <w:rPr>
          <w:rFonts w:asciiTheme="majorBidi" w:hAnsiTheme="majorBidi"/>
        </w:rPr>
        <w:t xml:space="preserve">, kimin iyi kimin kötü ameller işleyeceğini deniyor: </w:t>
      </w:r>
    </w:p>
    <w:p w:rsidR="00F02BD9" w:rsidRPr="00F02BD9" w:rsidRDefault="00F02BD9" w:rsidP="00F02BD9">
      <w:pPr>
        <w:spacing w:line="360" w:lineRule="auto"/>
        <w:ind w:firstLine="708"/>
        <w:jc w:val="right"/>
        <w:rPr>
          <w:rFonts w:ascii="Traditional Arabic" w:hAnsi="Traditional Arabic" w:cs="Traditional Arabic"/>
          <w:sz w:val="32"/>
          <w:szCs w:val="32"/>
        </w:rPr>
      </w:pPr>
      <w:r w:rsidRPr="00F02BD9">
        <w:rPr>
          <w:rFonts w:ascii="Traditional Arabic" w:hAnsi="Traditional Arabic" w:cs="Traditional Arabic"/>
          <w:sz w:val="32"/>
          <w:szCs w:val="32"/>
          <w:rtl/>
        </w:rPr>
        <w:t>اَلَّذ۪ي خَلَقَ الْمَوْتَ وَالْحَيٰوةَ لِيَبْلُوَكُمْ اَيُّكُمْ اَحْسَنُ عَمَلاًۜ وَهُوَ الْعَز۪يزُ الْغَفُورُۙ</w:t>
      </w:r>
    </w:p>
    <w:p w:rsidR="00AD6A0E" w:rsidRDefault="00F02BD9" w:rsidP="00BF0698">
      <w:pPr>
        <w:spacing w:line="360" w:lineRule="auto"/>
        <w:ind w:firstLine="708"/>
        <w:jc w:val="both"/>
        <w:rPr>
          <w:rFonts w:asciiTheme="majorBidi" w:hAnsiTheme="majorBidi"/>
        </w:rPr>
      </w:pPr>
      <w:r w:rsidRPr="00F02BD9">
        <w:rPr>
          <w:rFonts w:asciiTheme="majorBidi" w:hAnsiTheme="majorBidi"/>
          <w:b/>
          <w:bCs/>
          <w:i/>
          <w:iCs/>
        </w:rPr>
        <w:t>"Hanginizin davranışça daha iyi olduğunu deneyerek göstermek için ölümü ve hayatı yaratan O’dur. O, güçlüdür, çok bağışlayıcıdır."</w:t>
      </w:r>
      <w:r w:rsidRPr="00F02BD9">
        <w:rPr>
          <w:rStyle w:val="DipnotBavurusu"/>
          <w:rFonts w:asciiTheme="majorBidi" w:hAnsiTheme="majorBidi"/>
          <w:b/>
          <w:bCs/>
          <w:i/>
          <w:iCs/>
        </w:rPr>
        <w:footnoteReference w:id="12"/>
      </w:r>
      <w:r w:rsidRPr="00F02BD9">
        <w:rPr>
          <w:rFonts w:asciiTheme="majorBidi" w:hAnsiTheme="majorBidi"/>
          <w:b/>
          <w:bCs/>
          <w:i/>
          <w:iCs/>
        </w:rPr>
        <w:t xml:space="preserve">. </w:t>
      </w:r>
      <w:r>
        <w:rPr>
          <w:rFonts w:asciiTheme="majorBidi" w:hAnsiTheme="majorBidi"/>
          <w:b/>
          <w:bCs/>
          <w:i/>
          <w:iCs/>
        </w:rPr>
        <w:t xml:space="preserve"> </w:t>
      </w:r>
      <w:r w:rsidR="00AB7741">
        <w:rPr>
          <w:rFonts w:asciiTheme="majorBidi" w:hAnsiTheme="majorBidi"/>
        </w:rPr>
        <w:t xml:space="preserve"> İnsan</w:t>
      </w:r>
      <w:r>
        <w:rPr>
          <w:rFonts w:asciiTheme="majorBidi" w:hAnsiTheme="majorBidi"/>
        </w:rPr>
        <w:t xml:space="preserve">oğlu doğum ve </w:t>
      </w:r>
      <w:r>
        <w:rPr>
          <w:rFonts w:asciiTheme="majorBidi" w:hAnsiTheme="majorBidi"/>
        </w:rPr>
        <w:lastRenderedPageBreak/>
        <w:t xml:space="preserve">ölüm arasında, mükellef olduğu andan itibaren yaptıklarından mesul ve sorguya çekilecek, </w:t>
      </w:r>
      <w:r w:rsidR="00AD6A0E">
        <w:rPr>
          <w:rFonts w:asciiTheme="majorBidi" w:hAnsiTheme="majorBidi"/>
        </w:rPr>
        <w:t>elimizde olan nimetlerden sorgulanacağız</w:t>
      </w:r>
      <w:r w:rsidR="00BF0698">
        <w:rPr>
          <w:rFonts w:asciiTheme="majorBidi" w:hAnsiTheme="majorBidi"/>
        </w:rPr>
        <w:t>,</w:t>
      </w:r>
    </w:p>
    <w:p w:rsidR="00AD6A0E" w:rsidRPr="00BF0698" w:rsidRDefault="00AD6A0E" w:rsidP="00AD6A0E">
      <w:pPr>
        <w:spacing w:line="360" w:lineRule="auto"/>
        <w:ind w:firstLine="708"/>
        <w:jc w:val="center"/>
        <w:rPr>
          <w:rFonts w:ascii="Traditional Arabic" w:hAnsi="Traditional Arabic" w:cs="Traditional Arabic"/>
          <w:sz w:val="32"/>
          <w:szCs w:val="32"/>
        </w:rPr>
      </w:pPr>
      <w:r w:rsidRPr="00BF0698">
        <w:rPr>
          <w:rFonts w:ascii="Traditional Arabic" w:hAnsi="Traditional Arabic" w:cs="Traditional Arabic"/>
          <w:sz w:val="32"/>
          <w:szCs w:val="32"/>
          <w:rtl/>
        </w:rPr>
        <w:t>ثُمَّ لَتُسْـَٔلُنَّ يَوْمَئِذٍ عَنِ النَّع۪يمِ</w:t>
      </w:r>
    </w:p>
    <w:p w:rsidR="00AD6A0E" w:rsidRDefault="00AD6A0E" w:rsidP="00AD6A0E">
      <w:pPr>
        <w:spacing w:line="360" w:lineRule="auto"/>
        <w:ind w:firstLine="708"/>
        <w:jc w:val="both"/>
        <w:rPr>
          <w:rFonts w:asciiTheme="majorBidi" w:hAnsiTheme="majorBidi"/>
          <w:b/>
          <w:bCs/>
          <w:i/>
          <w:iCs/>
        </w:rPr>
      </w:pPr>
      <w:r w:rsidRPr="00BF0698">
        <w:rPr>
          <w:rFonts w:asciiTheme="majorBidi" w:hAnsiTheme="majorBidi"/>
          <w:b/>
          <w:bCs/>
          <w:i/>
          <w:iCs/>
        </w:rPr>
        <w:t>"Nihayet o gün nimetlerden elbette sorguya çekileceksiniz."</w:t>
      </w:r>
      <w:r>
        <w:rPr>
          <w:rStyle w:val="DipnotBavurusu"/>
          <w:rFonts w:asciiTheme="majorBidi" w:hAnsiTheme="majorBidi"/>
          <w:b/>
          <w:bCs/>
          <w:i/>
          <w:iCs/>
        </w:rPr>
        <w:footnoteReference w:id="13"/>
      </w:r>
    </w:p>
    <w:p w:rsidR="00863B5B" w:rsidRDefault="00AD6A0E" w:rsidP="00AD6A0E">
      <w:pPr>
        <w:spacing w:line="360" w:lineRule="auto"/>
        <w:ind w:firstLine="708"/>
        <w:jc w:val="both"/>
        <w:rPr>
          <w:rFonts w:asciiTheme="majorBidi" w:hAnsiTheme="majorBidi"/>
        </w:rPr>
      </w:pPr>
      <w:r>
        <w:rPr>
          <w:rFonts w:asciiTheme="majorBidi" w:hAnsiTheme="majorBidi"/>
        </w:rPr>
        <w:t xml:space="preserve">Fütursuzca </w:t>
      </w:r>
      <w:r w:rsidR="00F02BD9">
        <w:rPr>
          <w:rFonts w:asciiTheme="majorBidi" w:hAnsiTheme="majorBidi"/>
        </w:rPr>
        <w:t xml:space="preserve">yaşadığımız, kazandığımızın nereden olduğuna bakmadan </w:t>
      </w:r>
      <w:r w:rsidR="00BF0698">
        <w:rPr>
          <w:rFonts w:asciiTheme="majorBidi" w:hAnsiTheme="majorBidi"/>
        </w:rPr>
        <w:t>sadece benim olsun, bende olsun da; nasıl olursa olsun anlayışıyla har</w:t>
      </w:r>
      <w:r>
        <w:rPr>
          <w:rFonts w:asciiTheme="majorBidi" w:hAnsiTheme="majorBidi"/>
        </w:rPr>
        <w:t>eket etmelerimizden de</w:t>
      </w:r>
      <w:r w:rsidR="00BF0698">
        <w:rPr>
          <w:rFonts w:asciiTheme="majorBidi" w:hAnsiTheme="majorBidi"/>
        </w:rPr>
        <w:t xml:space="preserve"> sor</w:t>
      </w:r>
      <w:r>
        <w:rPr>
          <w:rFonts w:asciiTheme="majorBidi" w:hAnsiTheme="majorBidi"/>
        </w:rPr>
        <w:t>g</w:t>
      </w:r>
      <w:r w:rsidR="00BF0698">
        <w:rPr>
          <w:rFonts w:asciiTheme="majorBidi" w:hAnsiTheme="majorBidi"/>
        </w:rPr>
        <w:t>ula</w:t>
      </w:r>
      <w:r>
        <w:rPr>
          <w:rFonts w:asciiTheme="majorBidi" w:hAnsiTheme="majorBidi"/>
        </w:rPr>
        <w:t>na</w:t>
      </w:r>
      <w:r w:rsidR="00BF0698">
        <w:rPr>
          <w:rFonts w:asciiTheme="majorBidi" w:hAnsiTheme="majorBidi"/>
        </w:rPr>
        <w:t xml:space="preserve">cağız:  </w:t>
      </w:r>
    </w:p>
    <w:p w:rsidR="00AD6A0E" w:rsidRPr="00AD6A0E" w:rsidRDefault="00AD6A0E" w:rsidP="00AD6A0E">
      <w:pPr>
        <w:spacing w:line="360" w:lineRule="auto"/>
        <w:ind w:firstLine="708"/>
        <w:jc w:val="center"/>
        <w:rPr>
          <w:rFonts w:ascii="Traditional Arabic" w:hAnsi="Traditional Arabic" w:cs="Traditional Arabic"/>
          <w:sz w:val="32"/>
          <w:szCs w:val="32"/>
        </w:rPr>
      </w:pPr>
      <w:r w:rsidRPr="00AD6A0E">
        <w:rPr>
          <w:rFonts w:ascii="Traditional Arabic" w:hAnsi="Traditional Arabic" w:cs="Traditional Arabic"/>
          <w:sz w:val="32"/>
          <w:szCs w:val="32"/>
          <w:rtl/>
        </w:rPr>
        <w:t>وَقِفُوهُمْ اِنَّهُمْ مَسْؤُ۫لُونَۙ</w:t>
      </w:r>
    </w:p>
    <w:p w:rsidR="00AD6A0E" w:rsidRPr="00AD6A0E" w:rsidRDefault="00AD6A0E" w:rsidP="00AD6A0E">
      <w:pPr>
        <w:spacing w:line="360" w:lineRule="auto"/>
        <w:ind w:firstLine="708"/>
        <w:jc w:val="both"/>
        <w:rPr>
          <w:rFonts w:asciiTheme="majorBidi" w:hAnsiTheme="majorBidi"/>
          <w:b/>
          <w:bCs/>
          <w:i/>
          <w:iCs/>
        </w:rPr>
      </w:pPr>
      <w:r w:rsidRPr="00AD6A0E">
        <w:rPr>
          <w:rFonts w:asciiTheme="majorBidi" w:hAnsiTheme="majorBidi"/>
          <w:b/>
          <w:bCs/>
          <w:i/>
          <w:iCs/>
        </w:rPr>
        <w:t>"Ve durdurun onları; çünkü sorguya çekilecekler!"</w:t>
      </w:r>
      <w:r w:rsidRPr="00AD6A0E">
        <w:rPr>
          <w:rStyle w:val="DipnotBavurusu"/>
          <w:rFonts w:asciiTheme="majorBidi" w:hAnsiTheme="majorBidi"/>
          <w:b/>
          <w:bCs/>
          <w:i/>
          <w:iCs/>
        </w:rPr>
        <w:footnoteReference w:id="14"/>
      </w:r>
    </w:p>
    <w:p w:rsidR="00F02BD9" w:rsidRDefault="00AD6A0E" w:rsidP="00F02BD9">
      <w:pPr>
        <w:spacing w:line="360" w:lineRule="auto"/>
        <w:ind w:firstLine="708"/>
        <w:jc w:val="both"/>
        <w:rPr>
          <w:rFonts w:asciiTheme="majorBidi" w:hAnsiTheme="majorBidi"/>
        </w:rPr>
      </w:pPr>
      <w:r>
        <w:rPr>
          <w:rFonts w:asciiTheme="majorBidi" w:hAnsiTheme="majorBidi"/>
        </w:rPr>
        <w:t xml:space="preserve"> Kazancımızın nereden olduğundan, nereye harcadığımızdan, bize emanet edilen bu bedenimizi hayırlı kazanç yolunda mı yoksa haramları elde etmek ve tüketmek uğrunda heba ettiğimizden sorulacağız;</w:t>
      </w:r>
    </w:p>
    <w:p w:rsidR="00AB7741" w:rsidRPr="00AB7741" w:rsidRDefault="00AB7741" w:rsidP="00AB7741">
      <w:pPr>
        <w:bidi/>
        <w:spacing w:line="360" w:lineRule="auto"/>
        <w:ind w:firstLine="708"/>
        <w:rPr>
          <w:rFonts w:ascii="Traditional Arabic" w:hAnsi="Traditional Arabic" w:cs="Traditional Arabic"/>
          <w:sz w:val="32"/>
          <w:szCs w:val="32"/>
        </w:rPr>
      </w:pPr>
      <w:r w:rsidRPr="00AB7741">
        <w:rPr>
          <w:rFonts w:ascii="Traditional Arabic" w:hAnsi="Traditional Arabic" w:cs="Traditional Arabic"/>
          <w:sz w:val="32"/>
          <w:szCs w:val="32"/>
          <w:rtl/>
        </w:rPr>
        <w:t>عَنْ أَبِى بَرْزَةَ الأَسْلَمِيِّ قَالَ:قَالَ رَسُولُ اللَّهِ (صَلَّى اللَّهُ عَلَيْهِ وَ سَلَّمْ</w:t>
      </w:r>
      <w:r>
        <w:rPr>
          <w:rFonts w:ascii="Traditional Arabic" w:hAnsi="Traditional Arabic" w:cs="Traditional Arabic"/>
          <w:sz w:val="32"/>
          <w:szCs w:val="32"/>
        </w:rPr>
        <w:t xml:space="preserve"> </w:t>
      </w:r>
      <w:r w:rsidRPr="00AB7741">
        <w:rPr>
          <w:rFonts w:ascii="Traditional Arabic" w:hAnsi="Traditional Arabic" w:cs="Traditional Arabic"/>
          <w:sz w:val="32"/>
          <w:szCs w:val="32"/>
        </w:rPr>
        <w:t>:</w:t>
      </w:r>
    </w:p>
    <w:p w:rsidR="00AB7741" w:rsidRPr="00AB7741" w:rsidRDefault="00AB7741" w:rsidP="00AB7741">
      <w:pPr>
        <w:bidi/>
        <w:spacing w:line="360" w:lineRule="auto"/>
        <w:ind w:firstLine="708"/>
        <w:rPr>
          <w:rFonts w:ascii="Traditional Arabic" w:hAnsi="Traditional Arabic" w:cs="Traditional Arabic"/>
          <w:sz w:val="32"/>
          <w:szCs w:val="32"/>
        </w:rPr>
      </w:pPr>
      <w:r w:rsidRPr="00AB7741">
        <w:rPr>
          <w:rFonts w:ascii="Traditional Arabic" w:hAnsi="Traditional Arabic" w:cs="Traditional Arabic"/>
          <w:sz w:val="32"/>
          <w:szCs w:val="32"/>
        </w:rPr>
        <w:t>“</w:t>
      </w:r>
      <w:r w:rsidRPr="00AB7741">
        <w:rPr>
          <w:rFonts w:ascii="Traditional Arabic" w:hAnsi="Traditional Arabic" w:cs="Traditional Arabic"/>
          <w:sz w:val="32"/>
          <w:szCs w:val="32"/>
          <w:rtl/>
        </w:rPr>
        <w:t>لاَ تَزُولُ قَدَمَا عَبْدٍ [يَوْمَ الْقِيَامَةِ] حَتَّى يُسْأَلَ عَنْ عُمْرِهِ فِيمَا أَفْنَاهُ وَعَنْ عِلْمِهِ فِيمَا فَعَلَ وَعَنْ مَالِهِ مِنْ أَيْنَ اكْتَسَبَهُ وَفِيمَا أَنْفَقَهُ وَعَنْ جِسْمِهِ فِيمَا أَبْلاَهُ</w:t>
      </w:r>
      <w:r w:rsidRPr="00AB7741">
        <w:rPr>
          <w:rFonts w:ascii="Traditional Arabic" w:hAnsi="Traditional Arabic" w:cs="Traditional Arabic"/>
          <w:sz w:val="32"/>
          <w:szCs w:val="32"/>
        </w:rPr>
        <w:t>.”</w:t>
      </w:r>
    </w:p>
    <w:p w:rsidR="00AB7741" w:rsidRPr="00AB7741" w:rsidRDefault="00AB7741" w:rsidP="00AB7741">
      <w:pPr>
        <w:spacing w:line="360" w:lineRule="auto"/>
        <w:ind w:firstLine="708"/>
        <w:jc w:val="both"/>
        <w:rPr>
          <w:rFonts w:asciiTheme="majorBidi" w:hAnsiTheme="majorBidi"/>
          <w:b/>
          <w:bCs/>
          <w:i/>
          <w:iCs/>
        </w:rPr>
      </w:pPr>
      <w:r w:rsidRPr="00AB7741">
        <w:rPr>
          <w:rFonts w:asciiTheme="majorBidi" w:hAnsiTheme="majorBidi"/>
        </w:rPr>
        <w:t xml:space="preserve">Ebû Berze el-Eslemî"nin naklettiğine göre, Resûlullah (sav) şöyle buyurmuştur: </w:t>
      </w:r>
      <w:r w:rsidRPr="00AB7741">
        <w:rPr>
          <w:rFonts w:asciiTheme="majorBidi" w:hAnsiTheme="majorBidi"/>
          <w:b/>
          <w:bCs/>
          <w:i/>
          <w:iCs/>
        </w:rPr>
        <w:t>“(Kıyamet gününde) hiçbir kul, ömrünü nasıl ve nerede tükettiği, ilmi ile ne yaptığı, malını nereden kazanıp nerede harcadığı ve bedenini ne uğruna yıprattığı sorulmadıkça bir yere kıpırdayamayacaktır.”</w:t>
      </w:r>
      <w:r>
        <w:rPr>
          <w:rStyle w:val="DipnotBavurusu"/>
          <w:rFonts w:asciiTheme="majorBidi" w:hAnsiTheme="majorBidi"/>
          <w:b/>
          <w:bCs/>
          <w:i/>
          <w:iCs/>
        </w:rPr>
        <w:footnoteReference w:id="15"/>
      </w:r>
    </w:p>
    <w:p w:rsidR="00AB7741" w:rsidRPr="00AB7741" w:rsidRDefault="00AB7741" w:rsidP="00AB7741">
      <w:pPr>
        <w:spacing w:line="360" w:lineRule="auto"/>
        <w:ind w:firstLine="708"/>
        <w:jc w:val="both"/>
        <w:rPr>
          <w:rFonts w:asciiTheme="majorBidi" w:hAnsiTheme="majorBidi"/>
        </w:rPr>
      </w:pPr>
      <w:r>
        <w:rPr>
          <w:rFonts w:asciiTheme="majorBidi" w:hAnsiTheme="majorBidi"/>
        </w:rPr>
        <w:t>Bize düzen yaşadığımız şu dünyada yap</w:t>
      </w:r>
      <w:r w:rsidR="00922B7D">
        <w:rPr>
          <w:rFonts w:asciiTheme="majorBidi" w:hAnsiTheme="majorBidi"/>
        </w:rPr>
        <w:t>ı</w:t>
      </w:r>
      <w:r>
        <w:rPr>
          <w:rFonts w:asciiTheme="majorBidi" w:hAnsiTheme="majorBidi"/>
        </w:rPr>
        <w:t xml:space="preserve">p ettiklerimizden sorgulanacağımız bilincinde hareket etmektir. </w:t>
      </w:r>
    </w:p>
    <w:p w:rsidR="008E6711" w:rsidRDefault="008E6711" w:rsidP="001C603F">
      <w:pPr>
        <w:spacing w:line="360" w:lineRule="auto"/>
        <w:ind w:firstLine="708"/>
        <w:jc w:val="both"/>
        <w:rPr>
          <w:rFonts w:asciiTheme="majorBidi" w:hAnsiTheme="majorBidi"/>
        </w:rPr>
      </w:pPr>
    </w:p>
    <w:p w:rsidR="00863B5B" w:rsidRPr="008E6711" w:rsidRDefault="00863B5B" w:rsidP="00863B5B">
      <w:pPr>
        <w:spacing w:line="360" w:lineRule="auto"/>
        <w:ind w:firstLine="708"/>
        <w:jc w:val="both"/>
        <w:rPr>
          <w:rFonts w:asciiTheme="majorBidi" w:hAnsiTheme="majorBidi"/>
          <w:b/>
          <w:bCs/>
        </w:rPr>
      </w:pPr>
      <w:r w:rsidRPr="008E6711">
        <w:rPr>
          <w:rFonts w:asciiTheme="majorBidi" w:hAnsiTheme="majorBidi"/>
          <w:b/>
          <w:bCs/>
        </w:rPr>
        <w:t>2. Yaptığım</w:t>
      </w:r>
      <w:r w:rsidR="008E6711" w:rsidRPr="008E6711">
        <w:rPr>
          <w:rFonts w:asciiTheme="majorBidi" w:hAnsiTheme="majorBidi"/>
          <w:b/>
          <w:bCs/>
        </w:rPr>
        <w:t>ız</w:t>
      </w:r>
      <w:r w:rsidRPr="008E6711">
        <w:rPr>
          <w:rFonts w:asciiTheme="majorBidi" w:hAnsiTheme="majorBidi"/>
          <w:b/>
          <w:bCs/>
        </w:rPr>
        <w:t xml:space="preserve"> amellerim</w:t>
      </w:r>
      <w:r w:rsidR="008E6711" w:rsidRPr="008E6711">
        <w:rPr>
          <w:rFonts w:asciiTheme="majorBidi" w:hAnsiTheme="majorBidi"/>
          <w:b/>
          <w:bCs/>
        </w:rPr>
        <w:t>iz</w:t>
      </w:r>
      <w:r w:rsidRPr="008E6711">
        <w:rPr>
          <w:rFonts w:asciiTheme="majorBidi" w:hAnsiTheme="majorBidi"/>
          <w:b/>
          <w:bCs/>
        </w:rPr>
        <w:t xml:space="preserve"> kabul olmaz, boşuna yorul</w:t>
      </w:r>
      <w:r w:rsidR="008E6711" w:rsidRPr="008E6711">
        <w:rPr>
          <w:rFonts w:asciiTheme="majorBidi" w:hAnsiTheme="majorBidi"/>
          <w:b/>
          <w:bCs/>
        </w:rPr>
        <w:t>muş oluruz</w:t>
      </w:r>
      <w:r w:rsidRPr="008E6711">
        <w:rPr>
          <w:rFonts w:asciiTheme="majorBidi" w:hAnsiTheme="majorBidi"/>
          <w:b/>
          <w:bCs/>
        </w:rPr>
        <w:t xml:space="preserve">. </w:t>
      </w:r>
    </w:p>
    <w:p w:rsidR="008E6711" w:rsidRDefault="008E6711" w:rsidP="00863B5B">
      <w:pPr>
        <w:spacing w:line="360" w:lineRule="auto"/>
        <w:ind w:firstLine="708"/>
        <w:jc w:val="both"/>
        <w:rPr>
          <w:rFonts w:asciiTheme="majorBidi" w:hAnsiTheme="majorBidi"/>
        </w:rPr>
      </w:pPr>
    </w:p>
    <w:p w:rsidR="00133096" w:rsidRDefault="008E6711" w:rsidP="00863B5B">
      <w:pPr>
        <w:spacing w:line="360" w:lineRule="auto"/>
        <w:ind w:firstLine="708"/>
        <w:jc w:val="both"/>
        <w:rPr>
          <w:rFonts w:asciiTheme="majorBidi" w:hAnsiTheme="majorBidi"/>
        </w:rPr>
      </w:pPr>
      <w:r>
        <w:rPr>
          <w:rFonts w:asciiTheme="majorBidi" w:hAnsiTheme="majorBidi"/>
        </w:rPr>
        <w:t>Yüce Rabbimiz helal ve temiz olan şeyleri yememizi emretti:</w:t>
      </w:r>
    </w:p>
    <w:p w:rsidR="008E6711" w:rsidRPr="008E6711" w:rsidRDefault="008E6711" w:rsidP="008E6711">
      <w:pPr>
        <w:bidi/>
        <w:spacing w:line="360" w:lineRule="auto"/>
        <w:ind w:firstLine="708"/>
        <w:rPr>
          <w:rFonts w:ascii="Traditional Arabic" w:hAnsi="Traditional Arabic" w:cs="Traditional Arabic"/>
          <w:sz w:val="32"/>
          <w:szCs w:val="32"/>
        </w:rPr>
      </w:pPr>
      <w:r w:rsidRPr="008E6711">
        <w:rPr>
          <w:rFonts w:ascii="Traditional Arabic" w:hAnsi="Traditional Arabic" w:cs="Traditional Arabic"/>
          <w:sz w:val="32"/>
          <w:szCs w:val="32"/>
          <w:rtl/>
        </w:rPr>
        <w:t>فَكُلُوا مِمَّا رَزَقَكُمُ اللّٰهُ حَلَالاً طَيِّباًۖ وَاشْكُرُوا نِعْمَتَ اللّٰهِ اِنْ كُنْتُمْ اِيَّاهُ تَعْبُدُونَ</w:t>
      </w:r>
    </w:p>
    <w:p w:rsidR="008E6711" w:rsidRDefault="008E6711" w:rsidP="008E6711">
      <w:pPr>
        <w:spacing w:line="360" w:lineRule="auto"/>
        <w:ind w:firstLine="708"/>
        <w:jc w:val="both"/>
        <w:rPr>
          <w:rFonts w:asciiTheme="majorBidi" w:hAnsiTheme="majorBidi"/>
        </w:rPr>
      </w:pPr>
      <w:r w:rsidRPr="008E6711">
        <w:rPr>
          <w:rFonts w:asciiTheme="majorBidi" w:hAnsiTheme="majorBidi"/>
          <w:b/>
          <w:bCs/>
          <w:i/>
          <w:iCs/>
        </w:rPr>
        <w:lastRenderedPageBreak/>
        <w:t>"Allah’ın size verdiği helâl ve güzel rızıktan yiyip için ve eğer yalnız Allah’a kulluk ediyorsanız O’nun nimetine de şükredin."</w:t>
      </w:r>
      <w:r>
        <w:rPr>
          <w:rStyle w:val="DipnotBavurusu"/>
          <w:rFonts w:asciiTheme="majorBidi" w:hAnsiTheme="majorBidi"/>
          <w:b/>
          <w:bCs/>
          <w:i/>
          <w:iCs/>
        </w:rPr>
        <w:footnoteReference w:id="16"/>
      </w:r>
      <w:r w:rsidRPr="008E6711">
        <w:rPr>
          <w:rFonts w:asciiTheme="majorBidi" w:hAnsiTheme="majorBidi"/>
        </w:rPr>
        <w:t xml:space="preserve">  </w:t>
      </w:r>
      <w:r>
        <w:rPr>
          <w:rFonts w:asciiTheme="majorBidi" w:hAnsiTheme="majorBidi"/>
        </w:rPr>
        <w:t xml:space="preserve"> Allaha Kulluk temiz ve helal rızık yemekten geçiyor. Kur’an-ı Kerim bize Salih amel yapmanın/ kabul olunacak ameller işlemenin yolunun da helal ve temiz rızıkla beslenmekten geçtiğini bildiriyor;</w:t>
      </w:r>
    </w:p>
    <w:p w:rsidR="008E6711" w:rsidRDefault="008E6711" w:rsidP="008E6711">
      <w:pPr>
        <w:spacing w:line="360" w:lineRule="auto"/>
        <w:ind w:firstLine="708"/>
        <w:jc w:val="both"/>
        <w:rPr>
          <w:rFonts w:asciiTheme="majorBidi" w:hAnsiTheme="majorBidi"/>
        </w:rPr>
      </w:pPr>
    </w:p>
    <w:p w:rsidR="008E6711" w:rsidRPr="008E6711" w:rsidRDefault="008E6711" w:rsidP="008E6711">
      <w:pPr>
        <w:bidi/>
        <w:spacing w:line="360" w:lineRule="auto"/>
        <w:ind w:firstLine="708"/>
        <w:jc w:val="both"/>
        <w:rPr>
          <w:rFonts w:ascii="Traditional Arabic" w:hAnsi="Traditional Arabic" w:cs="Traditional Arabic"/>
          <w:sz w:val="32"/>
          <w:szCs w:val="32"/>
        </w:rPr>
      </w:pPr>
      <w:r w:rsidRPr="008E6711">
        <w:rPr>
          <w:rFonts w:ascii="Traditional Arabic" w:hAnsi="Traditional Arabic" w:cs="Traditional Arabic"/>
          <w:sz w:val="32"/>
          <w:szCs w:val="32"/>
          <w:rtl/>
        </w:rPr>
        <w:t>يَٓا اَيُّهَا الرُّسُلُ كُلُوا مِنَ الطَّيِّبَاتِ وَاعْمَلُوا صَالِحاًۜ اِنّ۪ي بِمَا تَعْمَلُونَ عَل۪يمٌۜ</w:t>
      </w:r>
    </w:p>
    <w:p w:rsidR="008E6711" w:rsidRPr="008E6711" w:rsidRDefault="008E6711" w:rsidP="008E6711">
      <w:pPr>
        <w:spacing w:line="360" w:lineRule="auto"/>
        <w:ind w:firstLine="708"/>
        <w:jc w:val="both"/>
        <w:rPr>
          <w:rFonts w:asciiTheme="majorBidi" w:hAnsiTheme="majorBidi"/>
          <w:b/>
          <w:bCs/>
          <w:i/>
          <w:iCs/>
        </w:rPr>
      </w:pPr>
      <w:r w:rsidRPr="008E6711">
        <w:rPr>
          <w:rFonts w:asciiTheme="majorBidi" w:hAnsiTheme="majorBidi"/>
          <w:b/>
          <w:bCs/>
          <w:i/>
          <w:iCs/>
        </w:rPr>
        <w:t>"Ey peygamberler! Tertemiz nimetlerden yiyip için, Salih ameller işleyin (güzel işler yapın). Kuşkusuz ben yaptıklarınızı eksiksiz bilmekteyim."</w:t>
      </w:r>
      <w:r w:rsidRPr="008E6711">
        <w:rPr>
          <w:rStyle w:val="DipnotBavurusu"/>
          <w:rFonts w:asciiTheme="majorBidi" w:hAnsiTheme="majorBidi"/>
          <w:b/>
          <w:bCs/>
          <w:i/>
          <w:iCs/>
        </w:rPr>
        <w:footnoteReference w:id="17"/>
      </w:r>
      <w:r w:rsidRPr="008E6711">
        <w:rPr>
          <w:rFonts w:asciiTheme="majorBidi" w:hAnsiTheme="majorBidi"/>
          <w:b/>
          <w:bCs/>
          <w:i/>
          <w:iCs/>
        </w:rPr>
        <w:t xml:space="preserve">  </w:t>
      </w:r>
    </w:p>
    <w:p w:rsidR="00133096" w:rsidRDefault="00133096" w:rsidP="00863B5B">
      <w:pPr>
        <w:spacing w:line="360" w:lineRule="auto"/>
        <w:ind w:firstLine="708"/>
        <w:jc w:val="both"/>
        <w:rPr>
          <w:rFonts w:asciiTheme="majorBidi" w:hAnsiTheme="majorBidi"/>
        </w:rPr>
      </w:pPr>
      <w:r>
        <w:rPr>
          <w:rFonts w:asciiTheme="majorBidi" w:hAnsiTheme="majorBidi"/>
        </w:rPr>
        <w:t>Haram yollardan kazanıp haram besinlerle beslenmenin ibadetlere ne etkisi olabilir diyebilirsiniz. İnsan aklı bazen kazanç ayrı ibadet ayrı hükmüne varabilir. Lakin iş hiçte bizim düşündüğümüz gibi değil, haram parayla aldığımız gıda vücudumuzda kana, ete kemiğe bürünüyor, yani cesedimizi oluşturuyor. Haram yiye yiye ha</w:t>
      </w:r>
      <w:r w:rsidR="00BC2E15">
        <w:rPr>
          <w:rFonts w:asciiTheme="majorBidi" w:hAnsiTheme="majorBidi"/>
        </w:rPr>
        <w:t>ramdan oluşmuş kocaman bir beden sahibi oluyoruz</w:t>
      </w:r>
      <w:r>
        <w:rPr>
          <w:rFonts w:asciiTheme="majorBidi" w:hAnsiTheme="majorBidi"/>
        </w:rPr>
        <w:t xml:space="preserve">. Sadece bu mu? Hayır!! Giydiklerimiz </w:t>
      </w:r>
      <w:r w:rsidR="00BC2E15">
        <w:rPr>
          <w:rFonts w:asciiTheme="majorBidi" w:hAnsiTheme="majorBidi"/>
        </w:rPr>
        <w:t xml:space="preserve">de onlardan, </w:t>
      </w:r>
      <w:r>
        <w:rPr>
          <w:rFonts w:asciiTheme="majorBidi" w:hAnsiTheme="majorBidi"/>
        </w:rPr>
        <w:t>aynı kazançtansa, yada gasp</w:t>
      </w:r>
      <w:r w:rsidR="00BC2E15">
        <w:rPr>
          <w:rFonts w:asciiTheme="majorBidi" w:hAnsiTheme="majorBidi"/>
        </w:rPr>
        <w:t xml:space="preserve"> </w:t>
      </w:r>
      <w:r>
        <w:rPr>
          <w:rFonts w:asciiTheme="majorBidi" w:hAnsiTheme="majorBidi"/>
        </w:rPr>
        <w:t>edilmiş, çalınmış bir malsa! Beden haramdan oluştu</w:t>
      </w:r>
      <w:r w:rsidR="0080585D">
        <w:rPr>
          <w:rFonts w:asciiTheme="majorBidi" w:hAnsiTheme="majorBidi"/>
        </w:rPr>
        <w:t>, giydiklerimiz haramdan oluştu,</w:t>
      </w:r>
      <w:r>
        <w:rPr>
          <w:rFonts w:asciiTheme="majorBidi" w:hAnsiTheme="majorBidi"/>
        </w:rPr>
        <w:t xml:space="preserve"> Sonrası ne olur dersiniz?</w:t>
      </w:r>
    </w:p>
    <w:p w:rsidR="00133096" w:rsidRDefault="00133096" w:rsidP="00863B5B">
      <w:pPr>
        <w:spacing w:line="360" w:lineRule="auto"/>
        <w:ind w:firstLine="708"/>
        <w:jc w:val="both"/>
        <w:rPr>
          <w:rFonts w:asciiTheme="majorBidi" w:hAnsiTheme="majorBidi"/>
        </w:rPr>
      </w:pPr>
      <w:r>
        <w:rPr>
          <w:rFonts w:asciiTheme="majorBidi" w:hAnsiTheme="majorBidi"/>
        </w:rPr>
        <w:t xml:space="preserve">İşte tamda burada Sevgili Peygamberimizin bir hadisi şerifi devreye giriyor: </w:t>
      </w:r>
    </w:p>
    <w:p w:rsidR="0080585D" w:rsidRDefault="0080585D" w:rsidP="00863B5B">
      <w:pPr>
        <w:spacing w:line="360" w:lineRule="auto"/>
        <w:ind w:firstLine="708"/>
        <w:jc w:val="both"/>
        <w:rPr>
          <w:rFonts w:asciiTheme="majorBidi" w:hAnsiTheme="majorBidi"/>
        </w:rPr>
      </w:pPr>
    </w:p>
    <w:p w:rsidR="0080585D" w:rsidRPr="0080585D" w:rsidRDefault="0080585D" w:rsidP="0080585D">
      <w:pPr>
        <w:bidi/>
        <w:spacing w:line="360" w:lineRule="auto"/>
        <w:ind w:firstLine="708"/>
        <w:rPr>
          <w:rFonts w:ascii="Traditional Arabic" w:hAnsi="Traditional Arabic" w:cs="Traditional Arabic"/>
          <w:sz w:val="32"/>
          <w:szCs w:val="32"/>
        </w:rPr>
      </w:pPr>
      <w:r w:rsidRPr="0080585D">
        <w:rPr>
          <w:rFonts w:ascii="Traditional Arabic" w:hAnsi="Traditional Arabic" w:cs="Traditional Arabic"/>
          <w:sz w:val="32"/>
          <w:szCs w:val="32"/>
          <w:rtl/>
        </w:rPr>
        <w:t>عَنْ أَبِى هُرَيْرَةَ قَالَ:قَالَ رَسُولُ اللَّهِ (صَلَّى اللَّهُ عَلَيْهِ وَ سَلَّمْ</w:t>
      </w:r>
      <w:r>
        <w:rPr>
          <w:rFonts w:ascii="Traditional Arabic" w:hAnsi="Traditional Arabic" w:cs="Traditional Arabic"/>
          <w:sz w:val="32"/>
          <w:szCs w:val="32"/>
        </w:rPr>
        <w:t>:</w:t>
      </w:r>
    </w:p>
    <w:p w:rsidR="0080585D" w:rsidRPr="0080585D" w:rsidRDefault="0080585D" w:rsidP="0080585D">
      <w:pPr>
        <w:spacing w:line="360" w:lineRule="auto"/>
        <w:ind w:firstLine="708"/>
        <w:jc w:val="right"/>
        <w:rPr>
          <w:rFonts w:ascii="Traditional Arabic" w:hAnsi="Traditional Arabic" w:cs="Traditional Arabic"/>
          <w:sz w:val="32"/>
          <w:szCs w:val="32"/>
        </w:rPr>
      </w:pPr>
      <w:r w:rsidRPr="0080585D">
        <w:rPr>
          <w:rFonts w:ascii="Traditional Arabic" w:hAnsi="Traditional Arabic" w:cs="Traditional Arabic"/>
          <w:sz w:val="32"/>
          <w:szCs w:val="32"/>
        </w:rPr>
        <w:t>“</w:t>
      </w:r>
      <w:r w:rsidRPr="0080585D">
        <w:rPr>
          <w:rFonts w:ascii="Traditional Arabic" w:hAnsi="Traditional Arabic" w:cs="Traditional Arabic"/>
          <w:sz w:val="32"/>
          <w:szCs w:val="32"/>
          <w:rtl/>
        </w:rPr>
        <w:t>أَيُّهَا النَّاسُ! إِنَّ اللَّهَ طَيِّبٌ لاَ يَقْبَلُ إِلاَّ طَيِّبًا، وَإِنَّ اللَّهَ أَمَرَ الْمُؤْمِنِينَ بِمَا أَمَرَ بِهِ الْمُرْسَلِينَ، فَقَالَ: ﴿يَا أَيُّهَا الرُّسُلُ كُلُوا مِنَ الطَّيِّبَاتِ وَاعْمَلُوا صَالِحًا إِنِّى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وَغُذِىَ بِالْحَرَامِ، فَأَنَّى يُسْتَجَابُ لِذَلِكَ؟</w:t>
      </w:r>
      <w:r w:rsidRPr="0080585D">
        <w:rPr>
          <w:rFonts w:ascii="Traditional Arabic" w:hAnsi="Traditional Arabic" w:cs="Traditional Arabic"/>
          <w:sz w:val="32"/>
          <w:szCs w:val="32"/>
        </w:rPr>
        <w:t>.”</w:t>
      </w:r>
    </w:p>
    <w:p w:rsidR="0080585D" w:rsidRDefault="0080585D" w:rsidP="0080585D">
      <w:pPr>
        <w:spacing w:line="360" w:lineRule="auto"/>
        <w:ind w:firstLine="708"/>
        <w:jc w:val="both"/>
        <w:rPr>
          <w:rFonts w:asciiTheme="majorBidi" w:hAnsiTheme="majorBidi"/>
          <w:b/>
          <w:bCs/>
          <w:i/>
          <w:iCs/>
        </w:rPr>
      </w:pPr>
      <w:r w:rsidRPr="0080585D">
        <w:rPr>
          <w:rFonts w:asciiTheme="majorBidi" w:hAnsiTheme="majorBidi"/>
          <w:b/>
          <w:bCs/>
          <w:i/>
          <w:iCs/>
        </w:rPr>
        <w:t xml:space="preserve">Ebû Hüreyre anlatıyor: Resûlullah (sav), “Ey insanlar! Allah Teâlâ temizdir, ancak temiz olanı kabul eder. Allah, peygamberlerine emrettiği şeyleri müminlere de emretti.” buyurdu ve şu âyetleri okudu: “Ey peygamberler! Temiz olan şeylerden yiyin, güzel işler yapın. Ben sizin yaptıklarınızı hakkıyla bilmekteyim.” (Mü"minûn, 23/51) “Ey iman edenler! Size verdiğimiz rızıkların temiz olanlarından yiyin...” (Bakara, 2/172) Sonra Resûlullah (sav) uzun </w:t>
      </w:r>
      <w:r w:rsidRPr="0080585D">
        <w:rPr>
          <w:rFonts w:asciiTheme="majorBidi" w:hAnsiTheme="majorBidi"/>
          <w:b/>
          <w:bCs/>
          <w:i/>
          <w:iCs/>
        </w:rPr>
        <w:lastRenderedPageBreak/>
        <w:t>yolculuklar yapmış, üstü başı tozlanmış, saçı başı dağılmış, ellerini göğe uzatarak, “Yâ Rab, yâ Rab!” diye yalvarıp yakaran bir adamdan söz etti ve “Fakat onun yediği haram, içtiği haram, giydiği haramdı. Haram ile beslenirdi. Peki, böyle birisinin duası nasıl kabul edilsin?”</w:t>
      </w:r>
      <w:r w:rsidRPr="0080585D">
        <w:rPr>
          <w:rStyle w:val="DipnotBavurusu"/>
          <w:rFonts w:asciiTheme="majorBidi" w:hAnsiTheme="majorBidi"/>
          <w:b/>
          <w:bCs/>
          <w:i/>
          <w:iCs/>
        </w:rPr>
        <w:footnoteReference w:id="18"/>
      </w:r>
      <w:r w:rsidRPr="0080585D">
        <w:rPr>
          <w:rFonts w:asciiTheme="majorBidi" w:hAnsiTheme="majorBidi"/>
          <w:b/>
          <w:bCs/>
          <w:i/>
          <w:iCs/>
        </w:rPr>
        <w:t xml:space="preserve"> buyurdu.</w:t>
      </w:r>
    </w:p>
    <w:p w:rsidR="0080585D" w:rsidRDefault="0080585D" w:rsidP="0080585D">
      <w:pPr>
        <w:spacing w:line="360" w:lineRule="auto"/>
        <w:ind w:firstLine="708"/>
        <w:rPr>
          <w:rFonts w:asciiTheme="majorBidi" w:hAnsiTheme="majorBidi"/>
        </w:rPr>
      </w:pPr>
      <w:r>
        <w:rPr>
          <w:rFonts w:asciiTheme="majorBidi" w:hAnsiTheme="majorBidi"/>
        </w:rPr>
        <w:t>D</w:t>
      </w:r>
      <w:r w:rsidR="00657420">
        <w:rPr>
          <w:rFonts w:asciiTheme="majorBidi" w:hAnsiTheme="majorBidi"/>
        </w:rPr>
        <w:t xml:space="preserve">olayısıyla kazancı haram olanın, yediği içtiği haram olur, yediği içtiği haram olanın ibadetleri zayi olur. </w:t>
      </w:r>
    </w:p>
    <w:p w:rsidR="00657420" w:rsidRDefault="00657420" w:rsidP="0080585D">
      <w:pPr>
        <w:spacing w:line="360" w:lineRule="auto"/>
        <w:ind w:firstLine="708"/>
        <w:rPr>
          <w:rFonts w:asciiTheme="majorBidi" w:hAnsiTheme="majorBidi"/>
        </w:rPr>
      </w:pPr>
      <w:r>
        <w:rPr>
          <w:rFonts w:asciiTheme="majorBidi" w:hAnsiTheme="majorBidi"/>
        </w:rPr>
        <w:t>Rabbim bizleri helalinden kazanan, helalinden ve temizinden yiyip Salih amel işleyen kullarından eylesin. Yapmış olduğ</w:t>
      </w:r>
      <w:r w:rsidR="00922B7D">
        <w:rPr>
          <w:rFonts w:asciiTheme="majorBidi" w:hAnsiTheme="majorBidi"/>
        </w:rPr>
        <w:t>u</w:t>
      </w:r>
      <w:r>
        <w:rPr>
          <w:rFonts w:asciiTheme="majorBidi" w:hAnsiTheme="majorBidi"/>
        </w:rPr>
        <w:t>muz amelleri dergahında kabul buyursun. Vatanımıza Milletimize birlik beraberlik yuvalarımıza dirlik ve düzen ihsan eylesin. AMİN</w:t>
      </w:r>
    </w:p>
    <w:p w:rsidR="00AB7741" w:rsidRDefault="00657420" w:rsidP="00AB7741">
      <w:pPr>
        <w:spacing w:line="360" w:lineRule="auto"/>
        <w:ind w:left="4956"/>
        <w:rPr>
          <w:rFonts w:asciiTheme="majorBidi" w:hAnsiTheme="majorBidi"/>
        </w:rPr>
      </w:pPr>
      <w:r>
        <w:rPr>
          <w:rFonts w:asciiTheme="majorBidi" w:hAnsiTheme="majorBidi"/>
        </w:rPr>
        <w:t>Hazırlayan: Lütfi PEKCANLI</w:t>
      </w:r>
    </w:p>
    <w:p w:rsidR="00657420" w:rsidRPr="0080585D" w:rsidRDefault="00AB7741" w:rsidP="00142B51">
      <w:pPr>
        <w:spacing w:line="360" w:lineRule="auto"/>
        <w:ind w:left="3540"/>
        <w:rPr>
          <w:rFonts w:asciiTheme="majorBidi" w:hAnsiTheme="majorBidi"/>
        </w:rPr>
      </w:pPr>
      <w:r>
        <w:rPr>
          <w:rFonts w:asciiTheme="majorBidi" w:hAnsiTheme="majorBidi"/>
        </w:rPr>
        <w:t xml:space="preserve">       </w:t>
      </w:r>
      <w:r>
        <w:rPr>
          <w:rFonts w:asciiTheme="majorBidi" w:hAnsiTheme="majorBidi"/>
        </w:rPr>
        <w:tab/>
      </w:r>
      <w:r>
        <w:rPr>
          <w:rFonts w:asciiTheme="majorBidi" w:hAnsiTheme="majorBidi"/>
        </w:rPr>
        <w:tab/>
      </w:r>
      <w:r>
        <w:rPr>
          <w:rFonts w:asciiTheme="majorBidi" w:hAnsiTheme="majorBidi"/>
        </w:rPr>
        <w:tab/>
        <w:t xml:space="preserve">          </w:t>
      </w:r>
      <w:r w:rsidR="00657420">
        <w:rPr>
          <w:rFonts w:asciiTheme="majorBidi" w:hAnsiTheme="majorBidi"/>
        </w:rPr>
        <w:t xml:space="preserve"> Sakarya İl Vaiz</w:t>
      </w:r>
      <w:r w:rsidR="00142B51">
        <w:rPr>
          <w:rFonts w:asciiTheme="majorBidi" w:hAnsiTheme="majorBidi"/>
        </w:rPr>
        <w:t>i</w:t>
      </w:r>
    </w:p>
    <w:sectPr w:rsidR="00657420" w:rsidRPr="0080585D" w:rsidSect="00296EC9">
      <w:pgSz w:w="11906" w:h="16838"/>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40" w:rsidRDefault="00C60240" w:rsidP="00F05457">
      <w:r>
        <w:separator/>
      </w:r>
    </w:p>
  </w:endnote>
  <w:endnote w:type="continuationSeparator" w:id="1">
    <w:p w:rsidR="00C60240" w:rsidRDefault="00C60240" w:rsidP="00F0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40" w:rsidRDefault="00C60240" w:rsidP="00F05457">
      <w:r>
        <w:separator/>
      </w:r>
    </w:p>
  </w:footnote>
  <w:footnote w:type="continuationSeparator" w:id="1">
    <w:p w:rsidR="00C60240" w:rsidRDefault="00C60240" w:rsidP="00F05457">
      <w:r>
        <w:continuationSeparator/>
      </w:r>
    </w:p>
  </w:footnote>
  <w:footnote w:id="2">
    <w:p w:rsidR="00C05E9B" w:rsidRDefault="00C05E9B">
      <w:pPr>
        <w:pStyle w:val="DipnotMetni"/>
      </w:pPr>
      <w:r>
        <w:rPr>
          <w:rStyle w:val="DipnotBavurusu"/>
        </w:rPr>
        <w:footnoteRef/>
      </w:r>
      <w:r>
        <w:t xml:space="preserve"> Bakara Suresi, 168-169.</w:t>
      </w:r>
    </w:p>
  </w:footnote>
  <w:footnote w:id="3">
    <w:p w:rsidR="00F05457" w:rsidRDefault="00F05457" w:rsidP="00C05E9B">
      <w:pPr>
        <w:pStyle w:val="DipnotMetni"/>
      </w:pPr>
      <w:r>
        <w:rPr>
          <w:rStyle w:val="DipnotBavurusu"/>
        </w:rPr>
        <w:footnoteRef/>
      </w:r>
      <w:r>
        <w:t xml:space="preserve"> </w:t>
      </w:r>
      <w:r w:rsidR="00C05E9B">
        <w:t>Ali İmran Suresi 33.</w:t>
      </w:r>
    </w:p>
  </w:footnote>
  <w:footnote w:id="4">
    <w:p w:rsidR="00F05457" w:rsidRDefault="00F05457" w:rsidP="00C05E9B">
      <w:pPr>
        <w:pStyle w:val="DipnotMetni"/>
      </w:pPr>
      <w:r>
        <w:rPr>
          <w:rStyle w:val="DipnotBavurusu"/>
        </w:rPr>
        <w:footnoteRef/>
      </w:r>
      <w:r>
        <w:t xml:space="preserve"> </w:t>
      </w:r>
      <w:r w:rsidR="00C05E9B">
        <w:t xml:space="preserve">Kıyame Suresi, 36. </w:t>
      </w:r>
      <w:r>
        <w:t xml:space="preserve"> </w:t>
      </w:r>
    </w:p>
  </w:footnote>
  <w:footnote w:id="5">
    <w:p w:rsidR="00F05457" w:rsidRDefault="00F05457" w:rsidP="00C05E9B">
      <w:pPr>
        <w:pStyle w:val="DipnotMetni"/>
      </w:pPr>
      <w:r>
        <w:rPr>
          <w:rStyle w:val="DipnotBavurusu"/>
        </w:rPr>
        <w:footnoteRef/>
      </w:r>
      <w:r>
        <w:t xml:space="preserve"> </w:t>
      </w:r>
      <w:r w:rsidR="00C05E9B">
        <w:t>Ahzap Suresi, 21.</w:t>
      </w:r>
      <w:r>
        <w:t xml:space="preserve"> </w:t>
      </w:r>
    </w:p>
  </w:footnote>
  <w:footnote w:id="6">
    <w:p w:rsidR="00F05457" w:rsidRDefault="00F05457" w:rsidP="001A1E67">
      <w:pPr>
        <w:pStyle w:val="DipnotMetni"/>
      </w:pPr>
      <w:r>
        <w:rPr>
          <w:rStyle w:val="DipnotBavurusu"/>
        </w:rPr>
        <w:footnoteRef/>
      </w:r>
      <w:r>
        <w:t xml:space="preserve"> </w:t>
      </w:r>
      <w:r w:rsidR="001A1E67">
        <w:t>Maide Suresi, 27-31.</w:t>
      </w:r>
    </w:p>
  </w:footnote>
  <w:footnote w:id="7">
    <w:p w:rsidR="00400DBC" w:rsidRDefault="00400DBC">
      <w:pPr>
        <w:pStyle w:val="DipnotMetni"/>
      </w:pPr>
      <w:r>
        <w:rPr>
          <w:rStyle w:val="DipnotBavurusu"/>
        </w:rPr>
        <w:footnoteRef/>
      </w:r>
      <w:r>
        <w:t xml:space="preserve"> Hud Suresi , 84-87.</w:t>
      </w:r>
    </w:p>
  </w:footnote>
  <w:footnote w:id="8">
    <w:p w:rsidR="00296EC9" w:rsidRDefault="00296EC9">
      <w:pPr>
        <w:pStyle w:val="DipnotMetni"/>
      </w:pPr>
      <w:r>
        <w:rPr>
          <w:rStyle w:val="DipnotBavurusu"/>
        </w:rPr>
        <w:footnoteRef/>
      </w:r>
      <w:r>
        <w:t xml:space="preserve"> Müslim, İman, 164. </w:t>
      </w:r>
    </w:p>
  </w:footnote>
  <w:footnote w:id="9">
    <w:p w:rsidR="00296EC9" w:rsidRDefault="00296EC9">
      <w:pPr>
        <w:pStyle w:val="DipnotMetni"/>
      </w:pPr>
      <w:r>
        <w:rPr>
          <w:rStyle w:val="DipnotBavurusu"/>
        </w:rPr>
        <w:footnoteRef/>
      </w:r>
      <w:r>
        <w:t xml:space="preserve"> Dârimi, Buyu’, 10.</w:t>
      </w:r>
    </w:p>
  </w:footnote>
  <w:footnote w:id="10">
    <w:p w:rsidR="008759C9" w:rsidRDefault="008759C9">
      <w:pPr>
        <w:pStyle w:val="DipnotMetni"/>
      </w:pPr>
      <w:r>
        <w:rPr>
          <w:rStyle w:val="DipnotBavurusu"/>
        </w:rPr>
        <w:footnoteRef/>
      </w:r>
      <w:r>
        <w:t xml:space="preserve"> </w:t>
      </w:r>
      <w:r w:rsidRPr="00CA49E2">
        <w:t>Ebû Dâvûd, Büyû’ (İcâre), 51</w:t>
      </w:r>
    </w:p>
  </w:footnote>
  <w:footnote w:id="11">
    <w:p w:rsidR="00F0138D" w:rsidRDefault="00F0138D">
      <w:pPr>
        <w:pStyle w:val="DipnotMetni"/>
      </w:pPr>
      <w:r>
        <w:rPr>
          <w:rStyle w:val="DipnotBavurusu"/>
        </w:rPr>
        <w:footnoteRef/>
      </w:r>
      <w:r>
        <w:t xml:space="preserve"> </w:t>
      </w:r>
      <w:r w:rsidRPr="00F0138D">
        <w:t>İbn Mâce, Ticâret, 45.</w:t>
      </w:r>
    </w:p>
  </w:footnote>
  <w:footnote w:id="12">
    <w:p w:rsidR="00F02BD9" w:rsidRDefault="00F02BD9">
      <w:pPr>
        <w:pStyle w:val="DipnotMetni"/>
      </w:pPr>
      <w:r>
        <w:rPr>
          <w:rStyle w:val="DipnotBavurusu"/>
        </w:rPr>
        <w:footnoteRef/>
      </w:r>
      <w:r>
        <w:t xml:space="preserve"> Mülk Suresi, 2.</w:t>
      </w:r>
    </w:p>
  </w:footnote>
  <w:footnote w:id="13">
    <w:p w:rsidR="00AD6A0E" w:rsidRDefault="00AD6A0E" w:rsidP="00AD6A0E">
      <w:pPr>
        <w:pStyle w:val="DipnotMetni"/>
      </w:pPr>
      <w:r>
        <w:rPr>
          <w:rStyle w:val="DipnotBavurusu"/>
        </w:rPr>
        <w:footnoteRef/>
      </w:r>
      <w:r>
        <w:t xml:space="preserve"> Takâsür Suresi, 8.</w:t>
      </w:r>
    </w:p>
  </w:footnote>
  <w:footnote w:id="14">
    <w:p w:rsidR="00AD6A0E" w:rsidRDefault="00AD6A0E">
      <w:pPr>
        <w:pStyle w:val="DipnotMetni"/>
      </w:pPr>
      <w:r>
        <w:rPr>
          <w:rStyle w:val="DipnotBavurusu"/>
        </w:rPr>
        <w:footnoteRef/>
      </w:r>
      <w:r>
        <w:t xml:space="preserve"> </w:t>
      </w:r>
      <w:r w:rsidRPr="00AD6A0E">
        <w:t>Sâffât; 24</w:t>
      </w:r>
    </w:p>
  </w:footnote>
  <w:footnote w:id="15">
    <w:p w:rsidR="00AB7741" w:rsidRDefault="00AB7741">
      <w:pPr>
        <w:pStyle w:val="DipnotMetni"/>
      </w:pPr>
      <w:r>
        <w:rPr>
          <w:rStyle w:val="DipnotBavurusu"/>
        </w:rPr>
        <w:footnoteRef/>
      </w:r>
      <w:r>
        <w:t xml:space="preserve"> </w:t>
      </w:r>
      <w:r w:rsidRPr="00AB7741">
        <w:t>Tirmizî, Sıfatü"l-kıyâme, 1</w:t>
      </w:r>
      <w:r>
        <w:t>.</w:t>
      </w:r>
    </w:p>
  </w:footnote>
  <w:footnote w:id="16">
    <w:p w:rsidR="008E6711" w:rsidRDefault="008E6711">
      <w:pPr>
        <w:pStyle w:val="DipnotMetni"/>
      </w:pPr>
      <w:r>
        <w:rPr>
          <w:rStyle w:val="DipnotBavurusu"/>
        </w:rPr>
        <w:footnoteRef/>
      </w:r>
      <w:r>
        <w:t xml:space="preserve"> Nahl Suresi, 114.</w:t>
      </w:r>
    </w:p>
  </w:footnote>
  <w:footnote w:id="17">
    <w:p w:rsidR="008E6711" w:rsidRDefault="008E6711">
      <w:pPr>
        <w:pStyle w:val="DipnotMetni"/>
      </w:pPr>
      <w:r>
        <w:rPr>
          <w:rStyle w:val="DipnotBavurusu"/>
        </w:rPr>
        <w:footnoteRef/>
      </w:r>
      <w:r>
        <w:t xml:space="preserve"> Mü’minun Suresi, 51.</w:t>
      </w:r>
    </w:p>
  </w:footnote>
  <w:footnote w:id="18">
    <w:p w:rsidR="0080585D" w:rsidRDefault="0080585D">
      <w:pPr>
        <w:pStyle w:val="DipnotMetni"/>
      </w:pPr>
      <w:r>
        <w:rPr>
          <w:rStyle w:val="DipnotBavurusu"/>
        </w:rPr>
        <w:footnoteRef/>
      </w:r>
      <w:r>
        <w:t xml:space="preserve"> </w:t>
      </w:r>
      <w:r w:rsidRPr="0080585D">
        <w:t>Müslim, Zekât, 65; T2989 Tirmizî, Tefsîru"l-Kur"ân,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6561F"/>
    <w:multiLevelType w:val="hybridMultilevel"/>
    <w:tmpl w:val="5DA4B2CA"/>
    <w:lvl w:ilvl="0" w:tplc="B6EAC650">
      <w:start w:val="14"/>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E73AF"/>
    <w:rsid w:val="00036D6E"/>
    <w:rsid w:val="00066500"/>
    <w:rsid w:val="000D6FED"/>
    <w:rsid w:val="000E0F6F"/>
    <w:rsid w:val="000E16E8"/>
    <w:rsid w:val="0010791C"/>
    <w:rsid w:val="00133096"/>
    <w:rsid w:val="00142B51"/>
    <w:rsid w:val="00154086"/>
    <w:rsid w:val="00156783"/>
    <w:rsid w:val="001A1E67"/>
    <w:rsid w:val="001C603F"/>
    <w:rsid w:val="001E73AF"/>
    <w:rsid w:val="00205433"/>
    <w:rsid w:val="0022764A"/>
    <w:rsid w:val="002750EB"/>
    <w:rsid w:val="002806FC"/>
    <w:rsid w:val="0028106F"/>
    <w:rsid w:val="00296EC9"/>
    <w:rsid w:val="002B73A7"/>
    <w:rsid w:val="002D0172"/>
    <w:rsid w:val="00375731"/>
    <w:rsid w:val="003A6083"/>
    <w:rsid w:val="003B2D4B"/>
    <w:rsid w:val="003B4B02"/>
    <w:rsid w:val="00400DBC"/>
    <w:rsid w:val="004348A1"/>
    <w:rsid w:val="0044578D"/>
    <w:rsid w:val="00463DDA"/>
    <w:rsid w:val="0047035A"/>
    <w:rsid w:val="00487EB6"/>
    <w:rsid w:val="00552547"/>
    <w:rsid w:val="00552BFC"/>
    <w:rsid w:val="00565F5F"/>
    <w:rsid w:val="005917FF"/>
    <w:rsid w:val="006009C9"/>
    <w:rsid w:val="00613A12"/>
    <w:rsid w:val="00652A03"/>
    <w:rsid w:val="00657420"/>
    <w:rsid w:val="00673B48"/>
    <w:rsid w:val="00676318"/>
    <w:rsid w:val="0069147E"/>
    <w:rsid w:val="006A0A21"/>
    <w:rsid w:val="00724E84"/>
    <w:rsid w:val="00731C9A"/>
    <w:rsid w:val="007428C1"/>
    <w:rsid w:val="00796F25"/>
    <w:rsid w:val="0080232D"/>
    <w:rsid w:val="0080585D"/>
    <w:rsid w:val="00862287"/>
    <w:rsid w:val="00863B5B"/>
    <w:rsid w:val="008759C9"/>
    <w:rsid w:val="00895311"/>
    <w:rsid w:val="008C2CC0"/>
    <w:rsid w:val="008E6711"/>
    <w:rsid w:val="008F1BCF"/>
    <w:rsid w:val="00922B7D"/>
    <w:rsid w:val="00932224"/>
    <w:rsid w:val="00973EDB"/>
    <w:rsid w:val="009815C1"/>
    <w:rsid w:val="009A6003"/>
    <w:rsid w:val="009B3AD0"/>
    <w:rsid w:val="009B46F2"/>
    <w:rsid w:val="009C6C62"/>
    <w:rsid w:val="009E1255"/>
    <w:rsid w:val="00A35C3D"/>
    <w:rsid w:val="00A605A8"/>
    <w:rsid w:val="00A63F44"/>
    <w:rsid w:val="00A67F0C"/>
    <w:rsid w:val="00AB7741"/>
    <w:rsid w:val="00AC0912"/>
    <w:rsid w:val="00AD6895"/>
    <w:rsid w:val="00AD6A0E"/>
    <w:rsid w:val="00B13F54"/>
    <w:rsid w:val="00B51925"/>
    <w:rsid w:val="00B53D67"/>
    <w:rsid w:val="00B7043B"/>
    <w:rsid w:val="00B951AF"/>
    <w:rsid w:val="00BA6E42"/>
    <w:rsid w:val="00BB1A4C"/>
    <w:rsid w:val="00BB53DB"/>
    <w:rsid w:val="00BC2E15"/>
    <w:rsid w:val="00BC7300"/>
    <w:rsid w:val="00BF0698"/>
    <w:rsid w:val="00C05E9B"/>
    <w:rsid w:val="00C373EC"/>
    <w:rsid w:val="00C60240"/>
    <w:rsid w:val="00C635AD"/>
    <w:rsid w:val="00C64398"/>
    <w:rsid w:val="00C94F97"/>
    <w:rsid w:val="00C9771E"/>
    <w:rsid w:val="00CA49E2"/>
    <w:rsid w:val="00CB178E"/>
    <w:rsid w:val="00CC08CA"/>
    <w:rsid w:val="00D2687C"/>
    <w:rsid w:val="00D359CD"/>
    <w:rsid w:val="00D73994"/>
    <w:rsid w:val="00D802B5"/>
    <w:rsid w:val="00D92E51"/>
    <w:rsid w:val="00D9591A"/>
    <w:rsid w:val="00DD58A9"/>
    <w:rsid w:val="00E2400B"/>
    <w:rsid w:val="00E61C8D"/>
    <w:rsid w:val="00EA3C8C"/>
    <w:rsid w:val="00EA75A6"/>
    <w:rsid w:val="00EB08CB"/>
    <w:rsid w:val="00EE5AAF"/>
    <w:rsid w:val="00F0138D"/>
    <w:rsid w:val="00F02BD9"/>
    <w:rsid w:val="00F05457"/>
    <w:rsid w:val="00F21C83"/>
    <w:rsid w:val="00F300D7"/>
    <w:rsid w:val="00F61265"/>
    <w:rsid w:val="00F9044E"/>
    <w:rsid w:val="00FA3011"/>
    <w:rsid w:val="00FE488B"/>
    <w:rsid w:val="00FF1AE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1C"/>
    <w:rPr>
      <w:rFonts w:eastAsiaTheme="minorEastAsia"/>
      <w:sz w:val="24"/>
      <w:szCs w:val="24"/>
    </w:rPr>
  </w:style>
  <w:style w:type="paragraph" w:styleId="Balk2">
    <w:name w:val="heading 2"/>
    <w:basedOn w:val="Normal"/>
    <w:link w:val="Balk2Char"/>
    <w:uiPriority w:val="9"/>
    <w:qFormat/>
    <w:rsid w:val="0010791C"/>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0791C"/>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10791C"/>
    <w:rPr>
      <w:b/>
      <w:bCs/>
    </w:rPr>
  </w:style>
  <w:style w:type="character" w:styleId="Vurgu">
    <w:name w:val="Emphasis"/>
    <w:basedOn w:val="VarsaylanParagrafYazTipi"/>
    <w:uiPriority w:val="20"/>
    <w:qFormat/>
    <w:rsid w:val="0010791C"/>
    <w:rPr>
      <w:i/>
      <w:iCs/>
    </w:rPr>
  </w:style>
  <w:style w:type="paragraph" w:styleId="DipnotMetni">
    <w:name w:val="footnote text"/>
    <w:basedOn w:val="Normal"/>
    <w:link w:val="DipnotMetniChar"/>
    <w:uiPriority w:val="99"/>
    <w:semiHidden/>
    <w:unhideWhenUsed/>
    <w:rsid w:val="00F05457"/>
    <w:rPr>
      <w:sz w:val="20"/>
      <w:szCs w:val="20"/>
    </w:rPr>
  </w:style>
  <w:style w:type="character" w:customStyle="1" w:styleId="DipnotMetniChar">
    <w:name w:val="Dipnot Metni Char"/>
    <w:basedOn w:val="VarsaylanParagrafYazTipi"/>
    <w:link w:val="DipnotMetni"/>
    <w:uiPriority w:val="99"/>
    <w:semiHidden/>
    <w:rsid w:val="00F05457"/>
    <w:rPr>
      <w:rFonts w:eastAsiaTheme="minorEastAsia"/>
    </w:rPr>
  </w:style>
  <w:style w:type="character" w:styleId="DipnotBavurusu">
    <w:name w:val="footnote reference"/>
    <w:basedOn w:val="VarsaylanParagrafYazTipi"/>
    <w:uiPriority w:val="99"/>
    <w:semiHidden/>
    <w:unhideWhenUsed/>
    <w:rsid w:val="00F05457"/>
    <w:rPr>
      <w:vertAlign w:val="superscript"/>
    </w:rPr>
  </w:style>
  <w:style w:type="paragraph" w:styleId="ListeParagraf">
    <w:name w:val="List Paragraph"/>
    <w:basedOn w:val="Normal"/>
    <w:uiPriority w:val="34"/>
    <w:qFormat/>
    <w:rsid w:val="00487EB6"/>
    <w:pPr>
      <w:ind w:left="720"/>
      <w:contextualSpacing/>
    </w:pPr>
  </w:style>
  <w:style w:type="paragraph" w:styleId="stbilgi">
    <w:name w:val="header"/>
    <w:basedOn w:val="Normal"/>
    <w:link w:val="stbilgiChar"/>
    <w:uiPriority w:val="99"/>
    <w:semiHidden/>
    <w:unhideWhenUsed/>
    <w:rsid w:val="00D9591A"/>
    <w:pPr>
      <w:tabs>
        <w:tab w:val="center" w:pos="4153"/>
        <w:tab w:val="right" w:pos="8306"/>
      </w:tabs>
    </w:pPr>
  </w:style>
  <w:style w:type="character" w:customStyle="1" w:styleId="stbilgiChar">
    <w:name w:val="Üstbilgi Char"/>
    <w:basedOn w:val="VarsaylanParagrafYazTipi"/>
    <w:link w:val="stbilgi"/>
    <w:uiPriority w:val="99"/>
    <w:semiHidden/>
    <w:rsid w:val="00D9591A"/>
    <w:rPr>
      <w:rFonts w:eastAsiaTheme="minorEastAsia"/>
      <w:sz w:val="24"/>
      <w:szCs w:val="24"/>
    </w:rPr>
  </w:style>
  <w:style w:type="paragraph" w:styleId="Altbilgi">
    <w:name w:val="footer"/>
    <w:basedOn w:val="Normal"/>
    <w:link w:val="AltbilgiChar"/>
    <w:uiPriority w:val="99"/>
    <w:semiHidden/>
    <w:unhideWhenUsed/>
    <w:rsid w:val="00D9591A"/>
    <w:pPr>
      <w:tabs>
        <w:tab w:val="center" w:pos="4153"/>
        <w:tab w:val="right" w:pos="8306"/>
      </w:tabs>
    </w:pPr>
  </w:style>
  <w:style w:type="character" w:customStyle="1" w:styleId="AltbilgiChar">
    <w:name w:val="Altbilgi Char"/>
    <w:basedOn w:val="VarsaylanParagrafYazTipi"/>
    <w:link w:val="Altbilgi"/>
    <w:uiPriority w:val="99"/>
    <w:semiHidden/>
    <w:rsid w:val="00D9591A"/>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44454310">
      <w:bodyDiv w:val="1"/>
      <w:marLeft w:val="0"/>
      <w:marRight w:val="0"/>
      <w:marTop w:val="0"/>
      <w:marBottom w:val="0"/>
      <w:divBdr>
        <w:top w:val="none" w:sz="0" w:space="0" w:color="auto"/>
        <w:left w:val="none" w:sz="0" w:space="0" w:color="auto"/>
        <w:bottom w:val="none" w:sz="0" w:space="0" w:color="auto"/>
        <w:right w:val="none" w:sz="0" w:space="0" w:color="auto"/>
      </w:divBdr>
    </w:div>
    <w:div w:id="328366126">
      <w:bodyDiv w:val="1"/>
      <w:marLeft w:val="0"/>
      <w:marRight w:val="0"/>
      <w:marTop w:val="0"/>
      <w:marBottom w:val="0"/>
      <w:divBdr>
        <w:top w:val="none" w:sz="0" w:space="0" w:color="auto"/>
        <w:left w:val="none" w:sz="0" w:space="0" w:color="auto"/>
        <w:bottom w:val="none" w:sz="0" w:space="0" w:color="auto"/>
        <w:right w:val="none" w:sz="0" w:space="0" w:color="auto"/>
      </w:divBdr>
    </w:div>
    <w:div w:id="1136144778">
      <w:bodyDiv w:val="1"/>
      <w:marLeft w:val="0"/>
      <w:marRight w:val="0"/>
      <w:marTop w:val="0"/>
      <w:marBottom w:val="0"/>
      <w:divBdr>
        <w:top w:val="none" w:sz="0" w:space="0" w:color="auto"/>
        <w:left w:val="none" w:sz="0" w:space="0" w:color="auto"/>
        <w:bottom w:val="none" w:sz="0" w:space="0" w:color="auto"/>
        <w:right w:val="none" w:sz="0" w:space="0" w:color="auto"/>
      </w:divBdr>
    </w:div>
    <w:div w:id="1226183684">
      <w:bodyDiv w:val="1"/>
      <w:marLeft w:val="0"/>
      <w:marRight w:val="0"/>
      <w:marTop w:val="0"/>
      <w:marBottom w:val="0"/>
      <w:divBdr>
        <w:top w:val="none" w:sz="0" w:space="0" w:color="auto"/>
        <w:left w:val="none" w:sz="0" w:space="0" w:color="auto"/>
        <w:bottom w:val="none" w:sz="0" w:space="0" w:color="auto"/>
        <w:right w:val="none" w:sz="0" w:space="0" w:color="auto"/>
      </w:divBdr>
    </w:div>
    <w:div w:id="1415320478">
      <w:bodyDiv w:val="1"/>
      <w:marLeft w:val="0"/>
      <w:marRight w:val="0"/>
      <w:marTop w:val="0"/>
      <w:marBottom w:val="0"/>
      <w:divBdr>
        <w:top w:val="none" w:sz="0" w:space="0" w:color="auto"/>
        <w:left w:val="none" w:sz="0" w:space="0" w:color="auto"/>
        <w:bottom w:val="none" w:sz="0" w:space="0" w:color="auto"/>
        <w:right w:val="none" w:sz="0" w:space="0" w:color="auto"/>
      </w:divBdr>
    </w:div>
    <w:div w:id="14686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1968</Words>
  <Characters>11219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dc:creator>
  <cp:lastModifiedBy>Lutfi</cp:lastModifiedBy>
  <cp:revision>15</cp:revision>
  <dcterms:created xsi:type="dcterms:W3CDTF">2020-10-13T19:46:00Z</dcterms:created>
  <dcterms:modified xsi:type="dcterms:W3CDTF">2020-10-14T10:51:00Z</dcterms:modified>
</cp:coreProperties>
</file>